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93" w:rsidRPr="003A6ADD" w:rsidRDefault="00575893" w:rsidP="00575893">
      <w:pPr>
        <w:spacing w:after="0" w:line="240" w:lineRule="auto"/>
        <w:jc w:val="center"/>
        <w:rPr>
          <w:rFonts w:ascii="Times New Roman" w:hAnsi="Times New Roman" w:cs="Times New Roman"/>
          <w:b/>
          <w:sz w:val="24"/>
          <w:szCs w:val="24"/>
        </w:rPr>
      </w:pPr>
      <w:r w:rsidRPr="003A6ADD">
        <w:rPr>
          <w:rFonts w:ascii="Times New Roman" w:hAnsi="Times New Roman" w:cs="Times New Roman"/>
          <w:b/>
          <w:sz w:val="24"/>
          <w:szCs w:val="24"/>
        </w:rPr>
        <w:t>Анализ</w:t>
      </w:r>
    </w:p>
    <w:p w:rsidR="00575893" w:rsidRPr="003A6ADD" w:rsidRDefault="00575893" w:rsidP="00575893">
      <w:pPr>
        <w:spacing w:after="0" w:line="240" w:lineRule="auto"/>
        <w:jc w:val="center"/>
        <w:rPr>
          <w:rFonts w:ascii="Times New Roman" w:hAnsi="Times New Roman" w:cs="Times New Roman"/>
          <w:b/>
          <w:sz w:val="24"/>
          <w:szCs w:val="24"/>
        </w:rPr>
      </w:pPr>
      <w:r w:rsidRPr="003A6ADD">
        <w:rPr>
          <w:rFonts w:ascii="Times New Roman" w:hAnsi="Times New Roman" w:cs="Times New Roman"/>
          <w:b/>
          <w:sz w:val="24"/>
          <w:szCs w:val="24"/>
        </w:rPr>
        <w:t>работы МО гуманитарного цикла КВ</w:t>
      </w:r>
      <w:r>
        <w:rPr>
          <w:rFonts w:ascii="Times New Roman" w:hAnsi="Times New Roman" w:cs="Times New Roman"/>
          <w:b/>
          <w:sz w:val="24"/>
          <w:szCs w:val="24"/>
        </w:rPr>
        <w:t>(</w:t>
      </w:r>
      <w:r w:rsidRPr="003A6ADD">
        <w:rPr>
          <w:rFonts w:ascii="Times New Roman" w:hAnsi="Times New Roman" w:cs="Times New Roman"/>
          <w:b/>
          <w:sz w:val="24"/>
          <w:szCs w:val="24"/>
        </w:rPr>
        <w:t>С</w:t>
      </w:r>
      <w:r>
        <w:rPr>
          <w:rFonts w:ascii="Times New Roman" w:hAnsi="Times New Roman" w:cs="Times New Roman"/>
          <w:b/>
          <w:sz w:val="24"/>
          <w:szCs w:val="24"/>
        </w:rPr>
        <w:t>)</w:t>
      </w:r>
      <w:r w:rsidRPr="003A6ADD">
        <w:rPr>
          <w:rFonts w:ascii="Times New Roman" w:hAnsi="Times New Roman" w:cs="Times New Roman"/>
          <w:b/>
          <w:sz w:val="24"/>
          <w:szCs w:val="24"/>
        </w:rPr>
        <w:t>ОШ № 10 г. Красноярска</w:t>
      </w:r>
    </w:p>
    <w:p w:rsidR="00575893" w:rsidRPr="003A6ADD" w:rsidRDefault="00575893" w:rsidP="00575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2018– 2019</w:t>
      </w:r>
      <w:r w:rsidRPr="003A6ADD">
        <w:rPr>
          <w:rFonts w:ascii="Times New Roman" w:hAnsi="Times New Roman" w:cs="Times New Roman"/>
          <w:b/>
          <w:sz w:val="24"/>
          <w:szCs w:val="24"/>
        </w:rPr>
        <w:t xml:space="preserve"> учебный год.</w:t>
      </w:r>
    </w:p>
    <w:p w:rsidR="00575893" w:rsidRDefault="00575893" w:rsidP="00575893">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У</w:t>
      </w:r>
      <w:r w:rsidRPr="003A6ADD">
        <w:rPr>
          <w:rFonts w:ascii="Times New Roman" w:hAnsi="Times New Roman" w:cs="Times New Roman"/>
          <w:color w:val="000000"/>
          <w:sz w:val="24"/>
          <w:szCs w:val="24"/>
        </w:rPr>
        <w:t>чителя МО работали над темой</w:t>
      </w:r>
      <w:r w:rsidRPr="003A6ADD">
        <w:rPr>
          <w:rFonts w:ascii="Times New Roman" w:hAnsi="Times New Roman" w:cs="Times New Roman"/>
          <w:sz w:val="24"/>
          <w:szCs w:val="24"/>
        </w:rPr>
        <w:t xml:space="preserve"> </w:t>
      </w:r>
      <w:r w:rsidRPr="003A6ADD">
        <w:rPr>
          <w:rFonts w:ascii="Times New Roman" w:hAnsi="Times New Roman" w:cs="Times New Roman"/>
          <w:b/>
          <w:sz w:val="24"/>
          <w:szCs w:val="24"/>
        </w:rPr>
        <w:t xml:space="preserve">«Развитие у учащихся не только определённой суммы знаний, но ориентация их на самостоятельное добывание знаний и применение их на </w:t>
      </w:r>
      <w:r>
        <w:rPr>
          <w:rFonts w:ascii="Times New Roman" w:hAnsi="Times New Roman" w:cs="Times New Roman"/>
          <w:b/>
          <w:sz w:val="24"/>
          <w:szCs w:val="24"/>
        </w:rPr>
        <w:t xml:space="preserve">практике» </w:t>
      </w:r>
      <w:r w:rsidRPr="00575893">
        <w:rPr>
          <w:rFonts w:ascii="Times New Roman" w:hAnsi="Times New Roman" w:cs="Times New Roman"/>
          <w:sz w:val="24"/>
          <w:szCs w:val="24"/>
        </w:rPr>
        <w:t>до этого учебного года.</w:t>
      </w:r>
      <w:r>
        <w:rPr>
          <w:rFonts w:ascii="Times New Roman" w:hAnsi="Times New Roman" w:cs="Times New Roman"/>
          <w:sz w:val="24"/>
          <w:szCs w:val="24"/>
        </w:rPr>
        <w:t xml:space="preserve"> В этом учебном году был выбран новый руководитель МО, поменялась тема школы «От профессионализма деятельности – к педагогическому мастерству»,  тема МО тоже поменялась исходя из общей темы школы</w:t>
      </w:r>
    </w:p>
    <w:p w:rsidR="00575893" w:rsidRPr="00575893" w:rsidRDefault="00575893" w:rsidP="0057589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575893">
        <w:rPr>
          <w:rFonts w:ascii="Times New Roman" w:hAnsi="Times New Roman" w:cs="Times New Roman"/>
          <w:b/>
          <w:sz w:val="24"/>
          <w:szCs w:val="24"/>
        </w:rPr>
        <w:t xml:space="preserve">Тема МО: </w:t>
      </w:r>
      <w:r w:rsidRPr="00575893">
        <w:rPr>
          <w:rFonts w:ascii="Times New Roman" w:hAnsi="Times New Roman" w:cs="Times New Roman"/>
          <w:sz w:val="24"/>
          <w:szCs w:val="24"/>
        </w:rPr>
        <w:t>«Повышение эффективности и качества основного и среднего образования в условиях реализации ФГОС»</w:t>
      </w:r>
    </w:p>
    <w:p w:rsidR="00575893" w:rsidRPr="003A6ADD" w:rsidRDefault="00575893" w:rsidP="00575893">
      <w:pPr>
        <w:spacing w:after="0" w:line="240" w:lineRule="auto"/>
        <w:ind w:firstLine="708"/>
        <w:jc w:val="both"/>
        <w:rPr>
          <w:rFonts w:ascii="Times New Roman" w:hAnsi="Times New Roman" w:cs="Times New Roman"/>
          <w:sz w:val="24"/>
          <w:szCs w:val="24"/>
        </w:rPr>
      </w:pPr>
      <w:r w:rsidRPr="003A6ADD">
        <w:rPr>
          <w:rFonts w:ascii="Times New Roman" w:hAnsi="Times New Roman" w:cs="Times New Roman"/>
          <w:b/>
          <w:sz w:val="24"/>
          <w:szCs w:val="24"/>
        </w:rPr>
        <w:t>Цель</w:t>
      </w:r>
      <w:r w:rsidRPr="003A6ADD">
        <w:rPr>
          <w:rFonts w:ascii="Times New Roman" w:hAnsi="Times New Roman" w:cs="Times New Roman"/>
          <w:sz w:val="24"/>
          <w:szCs w:val="24"/>
        </w:rPr>
        <w:t xml:space="preserve">. Достижение высокого качества учебно-воспитательного процесса на основе </w:t>
      </w:r>
      <w:r>
        <w:rPr>
          <w:rFonts w:ascii="Times New Roman" w:hAnsi="Times New Roman" w:cs="Times New Roman"/>
          <w:sz w:val="24"/>
          <w:szCs w:val="24"/>
        </w:rPr>
        <w:t>повышения эффективности и качества основного и среднего образования в условиях ФГОС</w:t>
      </w:r>
      <w:r w:rsidRPr="003A6ADD">
        <w:rPr>
          <w:rFonts w:ascii="Times New Roman" w:hAnsi="Times New Roman" w:cs="Times New Roman"/>
          <w:sz w:val="24"/>
          <w:szCs w:val="24"/>
        </w:rPr>
        <w:t>, формирование положительной мотивации учеников в области изучения предметов гуманитарного цикла.</w:t>
      </w:r>
    </w:p>
    <w:p w:rsidR="00575893" w:rsidRDefault="00575893" w:rsidP="00575893">
      <w:pPr>
        <w:spacing w:after="0" w:line="240" w:lineRule="auto"/>
        <w:ind w:firstLine="708"/>
        <w:jc w:val="both"/>
        <w:rPr>
          <w:rFonts w:ascii="Times New Roman" w:hAnsi="Times New Roman" w:cs="Times New Roman"/>
          <w:b/>
          <w:color w:val="000000"/>
          <w:sz w:val="24"/>
          <w:szCs w:val="24"/>
        </w:rPr>
      </w:pPr>
      <w:r w:rsidRPr="00575893">
        <w:rPr>
          <w:rFonts w:ascii="Times New Roman" w:hAnsi="Times New Roman" w:cs="Times New Roman"/>
          <w:b/>
          <w:color w:val="000000"/>
          <w:sz w:val="24"/>
          <w:szCs w:val="24"/>
        </w:rPr>
        <w:t>Перед МО ставились следующие задачи:</w:t>
      </w:r>
    </w:p>
    <w:p w:rsidR="00575893" w:rsidRDefault="00575893" w:rsidP="00575893">
      <w:pPr>
        <w:spacing w:after="0" w:line="240" w:lineRule="auto"/>
        <w:ind w:firstLine="708"/>
        <w:jc w:val="both"/>
        <w:rPr>
          <w:rFonts w:ascii="Times New Roman" w:hAnsi="Times New Roman" w:cs="Times New Roman"/>
          <w:b/>
          <w:color w:val="000000"/>
          <w:sz w:val="24"/>
          <w:szCs w:val="24"/>
        </w:rPr>
      </w:pPr>
    </w:p>
    <w:p w:rsidR="00D07DF9" w:rsidRPr="00D07DF9" w:rsidRDefault="00D07DF9" w:rsidP="00D07DF9">
      <w:pPr>
        <w:pStyle w:val="a5"/>
        <w:rPr>
          <w:rFonts w:ascii="Times New Roman" w:hAnsi="Times New Roman" w:cs="Times New Roman"/>
          <w:sz w:val="24"/>
          <w:szCs w:val="24"/>
        </w:rPr>
      </w:pPr>
      <w:r w:rsidRPr="00D07DF9">
        <w:rPr>
          <w:rFonts w:ascii="Times New Roman" w:hAnsi="Times New Roman" w:cs="Times New Roman"/>
          <w:sz w:val="24"/>
          <w:szCs w:val="24"/>
          <w:lang w:eastAsia="ru-RU"/>
        </w:rPr>
        <w:t xml:space="preserve">1.Совершенствование методики проведения уроков гуманитарного цикла, повышение качества знаний в </w:t>
      </w:r>
      <w:r w:rsidRPr="00D07DF9">
        <w:rPr>
          <w:rFonts w:ascii="Times New Roman" w:eastAsia="Times New Roman" w:hAnsi="Times New Roman" w:cs="Times New Roman"/>
          <w:bCs/>
          <w:iCs/>
          <w:sz w:val="24"/>
          <w:szCs w:val="24"/>
        </w:rPr>
        <w:t>условиях реализации федерального государственного образовательного стандарта</w:t>
      </w:r>
      <w:r w:rsidRPr="00D07DF9">
        <w:rPr>
          <w:rFonts w:ascii="Times New Roman" w:eastAsia="Times New Roman" w:hAnsi="Times New Roman" w:cs="Times New Roman"/>
          <w:sz w:val="24"/>
          <w:szCs w:val="24"/>
        </w:rPr>
        <w:t>.</w:t>
      </w:r>
    </w:p>
    <w:p w:rsidR="00D07DF9" w:rsidRPr="00D07DF9" w:rsidRDefault="00D07DF9" w:rsidP="00D07DF9">
      <w:pPr>
        <w:pStyle w:val="a5"/>
        <w:rPr>
          <w:rFonts w:ascii="Times New Roman" w:eastAsia="Times New Roman" w:hAnsi="Times New Roman" w:cs="Times New Roman"/>
          <w:sz w:val="24"/>
          <w:szCs w:val="24"/>
          <w:lang w:eastAsia="ru-RU"/>
        </w:rPr>
      </w:pPr>
      <w:r w:rsidRPr="00D07DF9">
        <w:rPr>
          <w:rFonts w:ascii="Times New Roman" w:hAnsi="Times New Roman" w:cs="Times New Roman"/>
          <w:sz w:val="24"/>
          <w:szCs w:val="24"/>
          <w:lang w:eastAsia="ru-RU"/>
        </w:rPr>
        <w:t xml:space="preserve"> 2. </w:t>
      </w:r>
      <w:r w:rsidRPr="00D07DF9">
        <w:rPr>
          <w:rFonts w:ascii="Times New Roman" w:eastAsia="Times New Roman" w:hAnsi="Times New Roman" w:cs="Times New Roman"/>
          <w:sz w:val="24"/>
          <w:szCs w:val="24"/>
          <w:lang w:eastAsia="ru-RU"/>
        </w:rPr>
        <w:t xml:space="preserve"> Изучение нормативно</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7DF9">
        <w:rPr>
          <w:rFonts w:ascii="Times New Roman" w:eastAsia="Times New Roman" w:hAnsi="Times New Roman" w:cs="Times New Roman"/>
          <w:sz w:val="24"/>
          <w:szCs w:val="24"/>
          <w:lang w:eastAsia="ru-RU"/>
        </w:rPr>
        <w:t xml:space="preserve">правовое обеспечение образовательного процесса  в соответствии с требованиями  Кодекса  об образовании; </w:t>
      </w:r>
      <w:r w:rsidRPr="00D07DF9">
        <w:rPr>
          <w:rFonts w:ascii="Times New Roman" w:eastAsia="Times New Roman" w:hAnsi="Times New Roman" w:cs="Times New Roman"/>
          <w:sz w:val="24"/>
          <w:szCs w:val="24"/>
          <w:lang w:eastAsia="ru-RU"/>
        </w:rPr>
        <w:br/>
        <w:t>- уяснить ориентиры образовательной политики, конкретных программно-методических требований, инструкций.</w:t>
      </w:r>
    </w:p>
    <w:p w:rsidR="00D07DF9" w:rsidRPr="00D07DF9" w:rsidRDefault="00D07DF9" w:rsidP="00D07DF9">
      <w:pPr>
        <w:pStyle w:val="a5"/>
        <w:rPr>
          <w:rFonts w:ascii="Times New Roman" w:eastAsia="Times New Roman" w:hAnsi="Times New Roman" w:cs="Times New Roman"/>
          <w:sz w:val="24"/>
          <w:szCs w:val="24"/>
          <w:lang w:eastAsia="ru-RU"/>
        </w:rPr>
      </w:pPr>
      <w:r w:rsidRPr="00D07DF9">
        <w:rPr>
          <w:rFonts w:ascii="Times New Roman" w:eastAsia="Times New Roman" w:hAnsi="Times New Roman" w:cs="Times New Roman"/>
          <w:sz w:val="24"/>
          <w:szCs w:val="24"/>
          <w:lang w:eastAsia="ru-RU"/>
        </w:rPr>
        <w:t xml:space="preserve"> 3.</w:t>
      </w:r>
      <w:r w:rsidRPr="00D07DF9">
        <w:rPr>
          <w:rFonts w:ascii="Times New Roman" w:hAnsi="Times New Roman" w:cs="Times New Roman"/>
          <w:sz w:val="24"/>
          <w:szCs w:val="24"/>
          <w:lang w:eastAsia="ru-RU"/>
        </w:rPr>
        <w:t xml:space="preserve"> Воспитание у учащихся интереса к предмету.</w:t>
      </w:r>
    </w:p>
    <w:p w:rsidR="00D07DF9" w:rsidRPr="00D07DF9" w:rsidRDefault="00D07DF9" w:rsidP="00D07DF9">
      <w:pPr>
        <w:pStyle w:val="a5"/>
        <w:rPr>
          <w:rFonts w:ascii="Times New Roman" w:eastAsia="Times New Roman" w:hAnsi="Times New Roman" w:cs="Times New Roman"/>
          <w:sz w:val="24"/>
          <w:szCs w:val="24"/>
          <w:lang w:eastAsia="ru-RU"/>
        </w:rPr>
      </w:pPr>
      <w:r w:rsidRPr="00D07DF9">
        <w:rPr>
          <w:rFonts w:ascii="Times New Roman" w:hAnsi="Times New Roman" w:cs="Times New Roman"/>
          <w:sz w:val="24"/>
          <w:szCs w:val="24"/>
          <w:lang w:eastAsia="ru-RU"/>
        </w:rPr>
        <w:t xml:space="preserve"> 4. Осуществление дифференцированного подхода к обучению предмета.</w:t>
      </w:r>
    </w:p>
    <w:p w:rsidR="00D07DF9" w:rsidRPr="00D07DF9" w:rsidRDefault="00D07DF9" w:rsidP="00D07DF9">
      <w:pPr>
        <w:pStyle w:val="a5"/>
        <w:rPr>
          <w:rFonts w:ascii="Times New Roman" w:eastAsia="Times New Roman" w:hAnsi="Times New Roman" w:cs="Times New Roman"/>
          <w:sz w:val="24"/>
          <w:szCs w:val="24"/>
          <w:lang w:eastAsia="ru-RU"/>
        </w:rPr>
      </w:pPr>
      <w:r w:rsidRPr="00D07DF9">
        <w:rPr>
          <w:rFonts w:ascii="Times New Roman" w:hAnsi="Times New Roman" w:cs="Times New Roman"/>
          <w:sz w:val="24"/>
          <w:szCs w:val="24"/>
          <w:lang w:eastAsia="ru-RU"/>
        </w:rPr>
        <w:t xml:space="preserve"> 5. </w:t>
      </w:r>
      <w:r w:rsidRPr="00D07DF9">
        <w:rPr>
          <w:rFonts w:ascii="Times New Roman" w:eastAsia="Times New Roman" w:hAnsi="Times New Roman" w:cs="Times New Roman"/>
          <w:sz w:val="24"/>
          <w:szCs w:val="24"/>
          <w:lang w:eastAsia="ru-RU"/>
        </w:rPr>
        <w:t>Применение современных и коммуникативных технологий на уроках  для активизации познавательной и самостоятельной деятельности учащихся, развитие культуры речи.</w:t>
      </w:r>
    </w:p>
    <w:p w:rsidR="00D07DF9" w:rsidRPr="00D07DF9" w:rsidRDefault="00D07DF9" w:rsidP="00D07DF9">
      <w:pPr>
        <w:pStyle w:val="a5"/>
        <w:rPr>
          <w:rFonts w:ascii="Times New Roman" w:hAnsi="Times New Roman" w:cs="Times New Roman"/>
          <w:sz w:val="24"/>
          <w:szCs w:val="24"/>
          <w:lang w:eastAsia="ru-RU"/>
        </w:rPr>
      </w:pPr>
      <w:r w:rsidRPr="00D07DF9">
        <w:rPr>
          <w:rFonts w:ascii="Times New Roman" w:hAnsi="Times New Roman" w:cs="Times New Roman"/>
          <w:sz w:val="24"/>
          <w:szCs w:val="24"/>
          <w:lang w:eastAsia="ru-RU"/>
        </w:rPr>
        <w:t xml:space="preserve"> 6. Совершенствование методики подготовки учащихся к сдаче ГВЭ, ЕГЭ.</w:t>
      </w:r>
    </w:p>
    <w:p w:rsidR="00D07DF9" w:rsidRPr="00D07DF9" w:rsidRDefault="00D07DF9" w:rsidP="00D07DF9">
      <w:pPr>
        <w:pStyle w:val="a5"/>
        <w:rPr>
          <w:rFonts w:ascii="Times New Roman" w:hAnsi="Times New Roman" w:cs="Times New Roman"/>
          <w:sz w:val="24"/>
          <w:szCs w:val="24"/>
          <w:lang w:eastAsia="ru-RU"/>
        </w:rPr>
      </w:pPr>
      <w:r w:rsidRPr="00D07DF9">
        <w:rPr>
          <w:rFonts w:ascii="Times New Roman" w:hAnsi="Times New Roman" w:cs="Times New Roman"/>
          <w:sz w:val="24"/>
          <w:szCs w:val="24"/>
          <w:lang w:eastAsia="ru-RU"/>
        </w:rPr>
        <w:t xml:space="preserve"> 7. Осуществление контроля за прохождением программного материала, разработкой рабочих программ педагогов.</w:t>
      </w:r>
    </w:p>
    <w:p w:rsidR="00D07DF9" w:rsidRPr="00D07DF9" w:rsidRDefault="00D07DF9" w:rsidP="00D07DF9">
      <w:pPr>
        <w:pStyle w:val="a5"/>
        <w:rPr>
          <w:rFonts w:ascii="Times New Roman" w:hAnsi="Times New Roman" w:cs="Times New Roman"/>
          <w:sz w:val="24"/>
          <w:szCs w:val="24"/>
          <w:lang w:eastAsia="ru-RU"/>
        </w:rPr>
      </w:pPr>
      <w:r w:rsidRPr="00D07DF9">
        <w:rPr>
          <w:rFonts w:ascii="Times New Roman" w:hAnsi="Times New Roman" w:cs="Times New Roman"/>
          <w:sz w:val="24"/>
          <w:szCs w:val="24"/>
          <w:lang w:eastAsia="ru-RU"/>
        </w:rPr>
        <w:t xml:space="preserve"> 8.Повышение квалификации педагогов.</w:t>
      </w:r>
    </w:p>
    <w:p w:rsidR="00D07DF9" w:rsidRPr="00D07DF9" w:rsidRDefault="00D07DF9" w:rsidP="00D07DF9">
      <w:pPr>
        <w:pStyle w:val="a5"/>
        <w:rPr>
          <w:rFonts w:ascii="Times New Roman" w:hAnsi="Times New Roman" w:cs="Times New Roman"/>
          <w:sz w:val="24"/>
          <w:szCs w:val="24"/>
          <w:lang w:eastAsia="ru-RU"/>
        </w:rPr>
      </w:pPr>
      <w:r w:rsidRPr="00D07DF9">
        <w:rPr>
          <w:rFonts w:ascii="Times New Roman" w:hAnsi="Times New Roman" w:cs="Times New Roman"/>
          <w:sz w:val="24"/>
          <w:szCs w:val="24"/>
          <w:lang w:eastAsia="ru-RU"/>
        </w:rPr>
        <w:t xml:space="preserve"> 9.Организация методической помощи  учителям:</w:t>
      </w:r>
    </w:p>
    <w:p w:rsidR="00D07DF9" w:rsidRPr="00D07DF9" w:rsidRDefault="00D07DF9" w:rsidP="00D07DF9">
      <w:pPr>
        <w:pStyle w:val="a5"/>
        <w:rPr>
          <w:rFonts w:ascii="Times New Roman" w:eastAsia="Times New Roman" w:hAnsi="Times New Roman" w:cs="Times New Roman"/>
          <w:sz w:val="24"/>
          <w:szCs w:val="24"/>
          <w:lang w:eastAsia="ru-RU"/>
        </w:rPr>
      </w:pPr>
      <w:r w:rsidRPr="00D07DF9">
        <w:rPr>
          <w:rFonts w:ascii="Times New Roman" w:eastAsia="Times New Roman" w:hAnsi="Times New Roman" w:cs="Times New Roman"/>
          <w:sz w:val="24"/>
          <w:szCs w:val="24"/>
          <w:lang w:eastAsia="ru-RU"/>
        </w:rPr>
        <w:t>-внедрение достигнутого передового педагогического опыта в систему работы учителей, стимулирование их на  собственные творческие поиски;</w:t>
      </w:r>
      <w:r w:rsidRPr="00D07DF9">
        <w:rPr>
          <w:rFonts w:ascii="Times New Roman" w:eastAsia="Times New Roman" w:hAnsi="Times New Roman" w:cs="Times New Roman"/>
          <w:sz w:val="24"/>
          <w:szCs w:val="24"/>
          <w:lang w:eastAsia="ru-RU"/>
        </w:rPr>
        <w:br/>
        <w:t>- выявление, обобщение и распространение педагогического опыта, рожденного внутри методического объединения, продолжение обмена педагогическими находками.</w:t>
      </w:r>
      <w:r w:rsidRPr="00D07DF9">
        <w:rPr>
          <w:rFonts w:ascii="Times New Roman" w:eastAsia="Times New Roman" w:hAnsi="Times New Roman" w:cs="Times New Roman"/>
          <w:sz w:val="24"/>
          <w:szCs w:val="24"/>
          <w:lang w:eastAsia="ru-RU"/>
        </w:rPr>
        <w:br/>
        <w:t xml:space="preserve"> 10. Реализация  межпредметных связей.</w:t>
      </w:r>
    </w:p>
    <w:p w:rsidR="00D07DF9" w:rsidRPr="00D07DF9" w:rsidRDefault="00D07DF9" w:rsidP="00575893">
      <w:pPr>
        <w:pStyle w:val="a3"/>
        <w:spacing w:after="0" w:line="240" w:lineRule="auto"/>
        <w:ind w:left="0"/>
        <w:jc w:val="both"/>
        <w:rPr>
          <w:rFonts w:ascii="Times New Roman" w:hAnsi="Times New Roman" w:cs="Times New Roman"/>
          <w:b/>
          <w:color w:val="000000"/>
          <w:sz w:val="24"/>
          <w:szCs w:val="24"/>
        </w:rPr>
      </w:pPr>
      <w:r w:rsidRPr="00D07DF9">
        <w:rPr>
          <w:rFonts w:ascii="Times New Roman" w:hAnsi="Times New Roman" w:cs="Times New Roman"/>
          <w:b/>
          <w:color w:val="000000"/>
          <w:sz w:val="24"/>
          <w:szCs w:val="24"/>
        </w:rPr>
        <w:t xml:space="preserve">    </w:t>
      </w:r>
      <w:r w:rsidR="00575893" w:rsidRPr="00D07DF9">
        <w:rPr>
          <w:rFonts w:ascii="Times New Roman" w:hAnsi="Times New Roman" w:cs="Times New Roman"/>
          <w:b/>
          <w:color w:val="000000"/>
          <w:sz w:val="24"/>
          <w:szCs w:val="24"/>
        </w:rPr>
        <w:t>Вся методи</w:t>
      </w:r>
      <w:r>
        <w:rPr>
          <w:rFonts w:ascii="Times New Roman" w:hAnsi="Times New Roman" w:cs="Times New Roman"/>
          <w:b/>
          <w:color w:val="000000"/>
          <w:sz w:val="24"/>
          <w:szCs w:val="24"/>
        </w:rPr>
        <w:t xml:space="preserve">ческая работа МО строилась по таким направлениям: </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Pr="00D07DF9">
        <w:rPr>
          <w:rFonts w:ascii="Times New Roman" w:eastAsia="Times New Roman" w:hAnsi="Times New Roman" w:cs="Times New Roman"/>
          <w:sz w:val="24"/>
          <w:szCs w:val="24"/>
          <w:lang w:eastAsia="ar-SA"/>
        </w:rPr>
        <w:t>Ориентация работы МО на национальный проект «Образование». Использование учителями ИКТ, исследовательских, здоровьесберегающих, проектно-дифференцированных методов обучения, применяя активные формы работы, внедряя методики тестирования, анализа и подготовки к ГВЭ И ЕГЭ.</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2. На всех уроках гуманитарного цикла обращать особое внимание на чистоту родного языка, бороться со сленгами, повышать грамотность, технику чтения и осмысления, умение работать с учебным материалом и повышать словарный запас учащихся.</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 xml:space="preserve">3. Совершенствовать преподавание предметов гуманитарного цикла, используя различные методы контроля,  межпредметные связи и преемственность в обучении и воспитании при переходе учащихся из </w:t>
      </w:r>
      <w:r w:rsidRPr="00D07DF9">
        <w:rPr>
          <w:rFonts w:ascii="Times New Roman" w:eastAsia="Times New Roman" w:hAnsi="Times New Roman" w:cs="Times New Roman"/>
          <w:sz w:val="24"/>
          <w:szCs w:val="24"/>
          <w:lang w:val="en-US" w:eastAsia="ar-SA"/>
        </w:rPr>
        <w:t>I</w:t>
      </w:r>
      <w:r w:rsidRPr="00D07DF9">
        <w:rPr>
          <w:rFonts w:ascii="Times New Roman" w:eastAsia="Times New Roman" w:hAnsi="Times New Roman" w:cs="Times New Roman"/>
          <w:sz w:val="24"/>
          <w:szCs w:val="24"/>
          <w:lang w:eastAsia="ar-SA"/>
        </w:rPr>
        <w:t xml:space="preserve"> ступени во </w:t>
      </w:r>
      <w:r w:rsidRPr="00D07DF9">
        <w:rPr>
          <w:rFonts w:ascii="Times New Roman" w:eastAsia="Times New Roman" w:hAnsi="Times New Roman" w:cs="Times New Roman"/>
          <w:sz w:val="24"/>
          <w:szCs w:val="24"/>
          <w:lang w:val="en-US" w:eastAsia="ar-SA"/>
        </w:rPr>
        <w:t>II</w:t>
      </w:r>
      <w:r w:rsidRPr="00D07DF9">
        <w:rPr>
          <w:rFonts w:ascii="Times New Roman" w:eastAsia="Times New Roman" w:hAnsi="Times New Roman" w:cs="Times New Roman"/>
          <w:sz w:val="24"/>
          <w:szCs w:val="24"/>
          <w:lang w:eastAsia="ar-SA"/>
        </w:rPr>
        <w:t xml:space="preserve"> ступень для детального изучения личности ученика и широкого применения результатов этой работы с целью повышения личностной ориентации.</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 xml:space="preserve">4. Повышать результативность личностно-ориентированного образования в ходе заседаний МО, взаимопосещения уроков, оказывая методическую помощь и передачу опыта работы учителей.  </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5. Организовывать внеклассную работу по предмету. Во внеклассной и учебной работе сосредоточить внимание на повышение духовно-нравственного и гражданско-патриотического воспитания.</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6. Совершенствовать педагогическое мастерство.</w:t>
      </w:r>
    </w:p>
    <w:p w:rsidR="00D07DF9" w:rsidRPr="00D07DF9" w:rsidRDefault="00D07DF9" w:rsidP="00D07DF9">
      <w:pPr>
        <w:suppressAutoHyphens/>
        <w:autoSpaceDE w:val="0"/>
        <w:spacing w:after="0" w:line="240" w:lineRule="auto"/>
        <w:jc w:val="both"/>
        <w:rPr>
          <w:rFonts w:ascii="Times New Roman" w:eastAsia="Times New Roman" w:hAnsi="Times New Roman" w:cs="Times New Roman"/>
          <w:sz w:val="24"/>
          <w:szCs w:val="24"/>
          <w:lang w:eastAsia="ar-SA"/>
        </w:rPr>
      </w:pPr>
      <w:r w:rsidRPr="00D07DF9">
        <w:rPr>
          <w:rFonts w:ascii="Times New Roman" w:eastAsia="Times New Roman" w:hAnsi="Times New Roman" w:cs="Times New Roman"/>
          <w:sz w:val="24"/>
          <w:szCs w:val="24"/>
          <w:lang w:eastAsia="ar-SA"/>
        </w:rPr>
        <w:t>7. Управлять научно – педагогической деятельностью.</w:t>
      </w:r>
    </w:p>
    <w:p w:rsidR="00CC2768" w:rsidRDefault="00CC2768" w:rsidP="00D07DF9">
      <w:pPr>
        <w:spacing w:after="0" w:line="240" w:lineRule="auto"/>
        <w:jc w:val="both"/>
        <w:rPr>
          <w:rFonts w:ascii="Times New Roman" w:hAnsi="Times New Roman" w:cs="Times New Roman"/>
          <w:b/>
          <w:color w:val="000000"/>
          <w:sz w:val="24"/>
          <w:szCs w:val="24"/>
        </w:rPr>
      </w:pPr>
    </w:p>
    <w:p w:rsidR="00CC2768" w:rsidRDefault="00CC2768" w:rsidP="00D07DF9">
      <w:pPr>
        <w:spacing w:after="0" w:line="240" w:lineRule="auto"/>
        <w:jc w:val="both"/>
        <w:rPr>
          <w:rFonts w:ascii="Times New Roman" w:hAnsi="Times New Roman" w:cs="Times New Roman"/>
          <w:b/>
          <w:color w:val="000000"/>
          <w:sz w:val="24"/>
          <w:szCs w:val="24"/>
        </w:rPr>
      </w:pPr>
    </w:p>
    <w:p w:rsidR="00575893" w:rsidRPr="00D07DF9" w:rsidRDefault="00575893" w:rsidP="00D07DF9">
      <w:pPr>
        <w:spacing w:after="0" w:line="240" w:lineRule="auto"/>
        <w:jc w:val="both"/>
        <w:rPr>
          <w:rFonts w:ascii="Times New Roman" w:hAnsi="Times New Roman" w:cs="Times New Roman"/>
          <w:b/>
          <w:color w:val="000000"/>
          <w:sz w:val="24"/>
          <w:szCs w:val="24"/>
        </w:rPr>
      </w:pPr>
      <w:r w:rsidRPr="00D07DF9">
        <w:rPr>
          <w:rFonts w:ascii="Times New Roman" w:hAnsi="Times New Roman" w:cs="Times New Roman"/>
          <w:b/>
          <w:color w:val="000000"/>
          <w:sz w:val="24"/>
          <w:szCs w:val="24"/>
        </w:rPr>
        <w:lastRenderedPageBreak/>
        <w:t>В состав методического объединения входят 1</w:t>
      </w:r>
      <w:r w:rsidR="00D07DF9">
        <w:rPr>
          <w:rFonts w:ascii="Times New Roman" w:hAnsi="Times New Roman" w:cs="Times New Roman"/>
          <w:b/>
          <w:color w:val="000000"/>
          <w:sz w:val="24"/>
          <w:szCs w:val="24"/>
        </w:rPr>
        <w:t>1</w:t>
      </w:r>
      <w:r w:rsidRPr="00D07DF9">
        <w:rPr>
          <w:rFonts w:ascii="Times New Roman" w:hAnsi="Times New Roman" w:cs="Times New Roman"/>
          <w:b/>
          <w:color w:val="000000"/>
          <w:sz w:val="24"/>
          <w:szCs w:val="24"/>
        </w:rPr>
        <w:t xml:space="preserve"> учителей.</w:t>
      </w:r>
    </w:p>
    <w:tbl>
      <w:tblPr>
        <w:tblStyle w:val="a4"/>
        <w:tblW w:w="10726" w:type="dxa"/>
        <w:tblLook w:val="04A0"/>
      </w:tblPr>
      <w:tblGrid>
        <w:gridCol w:w="565"/>
        <w:gridCol w:w="3943"/>
        <w:gridCol w:w="4666"/>
        <w:gridCol w:w="1552"/>
      </w:tblGrid>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w:t>
            </w:r>
          </w:p>
        </w:tc>
        <w:tc>
          <w:tcPr>
            <w:tcW w:w="4025" w:type="dxa"/>
          </w:tcPr>
          <w:p w:rsidR="00575893" w:rsidRPr="00D07DF9" w:rsidRDefault="00575893" w:rsidP="00177FC7">
            <w:pPr>
              <w:jc w:val="both"/>
              <w:rPr>
                <w:rFonts w:ascii="Times New Roman" w:hAnsi="Times New Roman" w:cs="Times New Roman"/>
                <w:b/>
                <w:sz w:val="24"/>
                <w:szCs w:val="24"/>
              </w:rPr>
            </w:pPr>
            <w:r w:rsidRPr="00D07DF9">
              <w:rPr>
                <w:rFonts w:ascii="Times New Roman" w:hAnsi="Times New Roman" w:cs="Times New Roman"/>
                <w:b/>
                <w:sz w:val="24"/>
                <w:szCs w:val="24"/>
              </w:rPr>
              <w:t>ФИО</w:t>
            </w:r>
          </w:p>
        </w:tc>
        <w:tc>
          <w:tcPr>
            <w:tcW w:w="4768" w:type="dxa"/>
          </w:tcPr>
          <w:p w:rsidR="00575893" w:rsidRPr="00D07DF9" w:rsidRDefault="00575893" w:rsidP="00177FC7">
            <w:pPr>
              <w:jc w:val="both"/>
              <w:rPr>
                <w:rFonts w:ascii="Times New Roman" w:hAnsi="Times New Roman" w:cs="Times New Roman"/>
                <w:b/>
                <w:sz w:val="24"/>
                <w:szCs w:val="24"/>
              </w:rPr>
            </w:pPr>
            <w:r w:rsidRPr="00D07DF9">
              <w:rPr>
                <w:rFonts w:ascii="Times New Roman" w:hAnsi="Times New Roman" w:cs="Times New Roman"/>
                <w:b/>
                <w:sz w:val="24"/>
                <w:szCs w:val="24"/>
              </w:rPr>
              <w:t>Предмет</w:t>
            </w:r>
          </w:p>
        </w:tc>
        <w:tc>
          <w:tcPr>
            <w:tcW w:w="1366" w:type="dxa"/>
          </w:tcPr>
          <w:p w:rsidR="00575893" w:rsidRPr="00D07DF9" w:rsidRDefault="00575893" w:rsidP="00177FC7">
            <w:pPr>
              <w:jc w:val="both"/>
              <w:rPr>
                <w:rFonts w:ascii="Times New Roman" w:hAnsi="Times New Roman" w:cs="Times New Roman"/>
                <w:b/>
                <w:sz w:val="24"/>
                <w:szCs w:val="24"/>
              </w:rPr>
            </w:pPr>
            <w:r w:rsidRPr="00D07DF9">
              <w:rPr>
                <w:rFonts w:ascii="Times New Roman" w:hAnsi="Times New Roman" w:cs="Times New Roman"/>
                <w:b/>
                <w:sz w:val="24"/>
                <w:szCs w:val="24"/>
              </w:rPr>
              <w:t>Категория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1.</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 xml:space="preserve">Ананьева Людмила </w:t>
            </w:r>
            <w:r>
              <w:rPr>
                <w:rFonts w:ascii="Times New Roman" w:hAnsi="Times New Roman" w:cs="Times New Roman"/>
                <w:sz w:val="24"/>
                <w:szCs w:val="24"/>
              </w:rPr>
              <w:t>Николаевна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МХК</w:t>
            </w:r>
          </w:p>
        </w:tc>
        <w:tc>
          <w:tcPr>
            <w:tcW w:w="1366"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вторая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2.</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Бекаревич Елена Алексеевна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русский язык и литература</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высшая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3.</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Борисевич  Ирина Геннадьевна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английский язык</w:t>
            </w:r>
          </w:p>
        </w:tc>
        <w:tc>
          <w:tcPr>
            <w:tcW w:w="1366"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4.</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Бурцаева Галина Владимировна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история, обществознание</w:t>
            </w:r>
          </w:p>
        </w:tc>
        <w:tc>
          <w:tcPr>
            <w:tcW w:w="1366"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5.</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Зорина Елена Геннадьевна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русский язык и литература</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высшая</w:t>
            </w:r>
          </w:p>
        </w:tc>
      </w:tr>
      <w:tr w:rsidR="00575893" w:rsidRPr="003A6ADD" w:rsidTr="00D07DF9">
        <w:tc>
          <w:tcPr>
            <w:tcW w:w="567" w:type="dxa"/>
          </w:tcPr>
          <w:p w:rsidR="00575893" w:rsidRPr="003A6ADD" w:rsidRDefault="00575893" w:rsidP="00177FC7">
            <w:pPr>
              <w:jc w:val="both"/>
              <w:rPr>
                <w:rFonts w:ascii="Times New Roman" w:hAnsi="Times New Roman" w:cs="Times New Roman"/>
                <w:sz w:val="24"/>
                <w:szCs w:val="24"/>
              </w:rPr>
            </w:pPr>
            <w:r>
              <w:rPr>
                <w:rFonts w:ascii="Times New Roman" w:hAnsi="Times New Roman" w:cs="Times New Roman"/>
                <w:sz w:val="24"/>
                <w:szCs w:val="24"/>
              </w:rPr>
              <w:t>6</w:t>
            </w:r>
          </w:p>
        </w:tc>
        <w:tc>
          <w:tcPr>
            <w:tcW w:w="4025"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Казанцева Любовь Владимировна</w:t>
            </w:r>
          </w:p>
        </w:tc>
        <w:tc>
          <w:tcPr>
            <w:tcW w:w="4768" w:type="dxa"/>
          </w:tcPr>
          <w:p w:rsidR="00575893" w:rsidRPr="003A6ADD" w:rsidRDefault="00D07DF9" w:rsidP="00177FC7">
            <w:pPr>
              <w:jc w:val="both"/>
              <w:rPr>
                <w:rFonts w:ascii="Times New Roman" w:hAnsi="Times New Roman" w:cs="Times New Roman"/>
                <w:sz w:val="24"/>
                <w:szCs w:val="24"/>
              </w:rPr>
            </w:pPr>
            <w:r w:rsidRPr="003A6ADD">
              <w:rPr>
                <w:rFonts w:ascii="Times New Roman" w:hAnsi="Times New Roman" w:cs="Times New Roman"/>
                <w:sz w:val="24"/>
                <w:szCs w:val="24"/>
              </w:rPr>
              <w:t>русский язык и литература</w:t>
            </w:r>
          </w:p>
        </w:tc>
        <w:tc>
          <w:tcPr>
            <w:tcW w:w="1366"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высшая</w:t>
            </w:r>
          </w:p>
        </w:tc>
      </w:tr>
      <w:tr w:rsidR="00575893" w:rsidRPr="003A6ADD" w:rsidTr="00D07DF9">
        <w:tc>
          <w:tcPr>
            <w:tcW w:w="567"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7</w:t>
            </w:r>
            <w:r w:rsidR="00575893" w:rsidRPr="003A6ADD">
              <w:rPr>
                <w:rFonts w:ascii="Times New Roman" w:hAnsi="Times New Roman" w:cs="Times New Roman"/>
                <w:sz w:val="24"/>
                <w:szCs w:val="24"/>
              </w:rPr>
              <w:t>.</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Спиридонов Валерий Николаевич</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история, обществознание</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высшая</w:t>
            </w:r>
          </w:p>
        </w:tc>
      </w:tr>
      <w:tr w:rsidR="00575893" w:rsidRPr="003A6ADD" w:rsidTr="00D07DF9">
        <w:tc>
          <w:tcPr>
            <w:tcW w:w="567"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8</w:t>
            </w:r>
            <w:r w:rsidR="00575893" w:rsidRPr="003A6ADD">
              <w:rPr>
                <w:rFonts w:ascii="Times New Roman" w:hAnsi="Times New Roman" w:cs="Times New Roman"/>
                <w:sz w:val="24"/>
                <w:szCs w:val="24"/>
              </w:rPr>
              <w:t>.</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Сунтеев Олег Анатольевич</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МХК</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первая</w:t>
            </w:r>
          </w:p>
        </w:tc>
      </w:tr>
      <w:tr w:rsidR="00575893" w:rsidRPr="003A6ADD" w:rsidTr="00D07DF9">
        <w:tc>
          <w:tcPr>
            <w:tcW w:w="567"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9</w:t>
            </w:r>
            <w:r w:rsidR="00575893" w:rsidRPr="003A6ADD">
              <w:rPr>
                <w:rFonts w:ascii="Times New Roman" w:hAnsi="Times New Roman" w:cs="Times New Roman"/>
                <w:sz w:val="24"/>
                <w:szCs w:val="24"/>
              </w:rPr>
              <w:t>.</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Сунцова Ирина Михайловна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начальная школа</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высшая</w:t>
            </w:r>
          </w:p>
        </w:tc>
      </w:tr>
      <w:tr w:rsidR="00575893" w:rsidRPr="003A6ADD" w:rsidTr="00D07DF9">
        <w:tc>
          <w:tcPr>
            <w:tcW w:w="567" w:type="dxa"/>
          </w:tcPr>
          <w:p w:rsidR="00575893" w:rsidRPr="003A6ADD" w:rsidRDefault="00575893" w:rsidP="00D07DF9">
            <w:pPr>
              <w:jc w:val="both"/>
              <w:rPr>
                <w:rFonts w:ascii="Times New Roman" w:hAnsi="Times New Roman" w:cs="Times New Roman"/>
                <w:sz w:val="24"/>
                <w:szCs w:val="24"/>
              </w:rPr>
            </w:pPr>
            <w:r>
              <w:rPr>
                <w:rFonts w:ascii="Times New Roman" w:hAnsi="Times New Roman" w:cs="Times New Roman"/>
                <w:sz w:val="24"/>
                <w:szCs w:val="24"/>
              </w:rPr>
              <w:t>1</w:t>
            </w:r>
            <w:r w:rsidR="00D07DF9">
              <w:rPr>
                <w:rFonts w:ascii="Times New Roman" w:hAnsi="Times New Roman" w:cs="Times New Roman"/>
                <w:sz w:val="24"/>
                <w:szCs w:val="24"/>
              </w:rPr>
              <w:t>0</w:t>
            </w:r>
            <w:r w:rsidRPr="003A6ADD">
              <w:rPr>
                <w:rFonts w:ascii="Times New Roman" w:hAnsi="Times New Roman" w:cs="Times New Roman"/>
                <w:sz w:val="24"/>
                <w:szCs w:val="24"/>
              </w:rPr>
              <w:t>.</w:t>
            </w:r>
          </w:p>
        </w:tc>
        <w:tc>
          <w:tcPr>
            <w:tcW w:w="4025"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Тарасова Мария Владимировна</w:t>
            </w:r>
          </w:p>
        </w:tc>
        <w:tc>
          <w:tcPr>
            <w:tcW w:w="4768"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русский язык и литература</w:t>
            </w:r>
          </w:p>
        </w:tc>
        <w:tc>
          <w:tcPr>
            <w:tcW w:w="1366" w:type="dxa"/>
          </w:tcPr>
          <w:p w:rsidR="00575893" w:rsidRPr="003A6ADD" w:rsidRDefault="00575893" w:rsidP="00177FC7">
            <w:pPr>
              <w:jc w:val="both"/>
              <w:rPr>
                <w:rFonts w:ascii="Times New Roman" w:hAnsi="Times New Roman" w:cs="Times New Roman"/>
                <w:sz w:val="24"/>
                <w:szCs w:val="24"/>
              </w:rPr>
            </w:pPr>
            <w:r w:rsidRPr="003A6ADD">
              <w:rPr>
                <w:rFonts w:ascii="Times New Roman" w:hAnsi="Times New Roman" w:cs="Times New Roman"/>
                <w:sz w:val="24"/>
                <w:szCs w:val="24"/>
              </w:rPr>
              <w:t>высшая</w:t>
            </w:r>
          </w:p>
        </w:tc>
      </w:tr>
      <w:tr w:rsidR="00575893" w:rsidRPr="003A6ADD" w:rsidTr="00D07DF9">
        <w:tc>
          <w:tcPr>
            <w:tcW w:w="567" w:type="dxa"/>
          </w:tcPr>
          <w:p w:rsidR="00575893" w:rsidRDefault="00575893" w:rsidP="00177FC7">
            <w:pPr>
              <w:jc w:val="both"/>
              <w:rPr>
                <w:rFonts w:ascii="Times New Roman" w:hAnsi="Times New Roman" w:cs="Times New Roman"/>
                <w:sz w:val="24"/>
                <w:szCs w:val="24"/>
              </w:rPr>
            </w:pPr>
            <w:r>
              <w:rPr>
                <w:rFonts w:ascii="Times New Roman" w:hAnsi="Times New Roman" w:cs="Times New Roman"/>
                <w:sz w:val="24"/>
                <w:szCs w:val="24"/>
              </w:rPr>
              <w:t>1</w:t>
            </w:r>
            <w:r w:rsidR="00D07DF9">
              <w:rPr>
                <w:rFonts w:ascii="Times New Roman" w:hAnsi="Times New Roman" w:cs="Times New Roman"/>
                <w:sz w:val="24"/>
                <w:szCs w:val="24"/>
              </w:rPr>
              <w:t>1</w:t>
            </w:r>
          </w:p>
        </w:tc>
        <w:tc>
          <w:tcPr>
            <w:tcW w:w="4025"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Коноваленко Полина Викторовна</w:t>
            </w:r>
          </w:p>
        </w:tc>
        <w:tc>
          <w:tcPr>
            <w:tcW w:w="4768" w:type="dxa"/>
          </w:tcPr>
          <w:p w:rsidR="00575893" w:rsidRPr="003A6ADD" w:rsidRDefault="00D07DF9" w:rsidP="00177FC7">
            <w:pPr>
              <w:jc w:val="both"/>
              <w:rPr>
                <w:rFonts w:ascii="Times New Roman" w:hAnsi="Times New Roman" w:cs="Times New Roman"/>
                <w:sz w:val="24"/>
                <w:szCs w:val="24"/>
              </w:rPr>
            </w:pPr>
            <w:r w:rsidRPr="003A6ADD">
              <w:rPr>
                <w:rFonts w:ascii="Times New Roman" w:hAnsi="Times New Roman" w:cs="Times New Roman"/>
                <w:sz w:val="24"/>
                <w:szCs w:val="24"/>
              </w:rPr>
              <w:t>английский язык</w:t>
            </w:r>
          </w:p>
        </w:tc>
        <w:tc>
          <w:tcPr>
            <w:tcW w:w="1366" w:type="dxa"/>
          </w:tcPr>
          <w:p w:rsidR="00575893" w:rsidRPr="003A6ADD" w:rsidRDefault="00D07DF9" w:rsidP="00177FC7">
            <w:pPr>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bl>
    <w:p w:rsidR="00575893" w:rsidRPr="003A6ADD" w:rsidRDefault="00575893" w:rsidP="00575893">
      <w:pPr>
        <w:spacing w:after="0" w:line="240" w:lineRule="auto"/>
        <w:jc w:val="both"/>
        <w:rPr>
          <w:rFonts w:ascii="Times New Roman" w:hAnsi="Times New Roman" w:cs="Times New Roman"/>
          <w:color w:val="000000"/>
          <w:sz w:val="24"/>
          <w:szCs w:val="24"/>
        </w:rPr>
      </w:pPr>
    </w:p>
    <w:p w:rsidR="00575893" w:rsidRPr="003A6ADD" w:rsidRDefault="00575893" w:rsidP="00575893">
      <w:p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ab/>
      </w:r>
      <w:r w:rsidR="00D07DF9">
        <w:rPr>
          <w:rFonts w:ascii="Times New Roman" w:hAnsi="Times New Roman" w:cs="Times New Roman"/>
          <w:color w:val="000000"/>
          <w:sz w:val="24"/>
          <w:szCs w:val="24"/>
        </w:rPr>
        <w:t xml:space="preserve">За истекший год было проведено </w:t>
      </w:r>
      <w:r w:rsidR="00D07DF9" w:rsidRPr="00845130">
        <w:rPr>
          <w:rFonts w:ascii="Times New Roman" w:hAnsi="Times New Roman" w:cs="Times New Roman"/>
          <w:b/>
          <w:color w:val="000000"/>
          <w:sz w:val="24"/>
          <w:szCs w:val="24"/>
        </w:rPr>
        <w:t>7</w:t>
      </w:r>
      <w:r w:rsidRPr="00845130">
        <w:rPr>
          <w:rFonts w:ascii="Times New Roman" w:hAnsi="Times New Roman" w:cs="Times New Roman"/>
          <w:b/>
          <w:color w:val="000000"/>
          <w:sz w:val="24"/>
          <w:szCs w:val="24"/>
        </w:rPr>
        <w:t xml:space="preserve"> заседаний</w:t>
      </w:r>
      <w:r w:rsidRPr="003A6ADD">
        <w:rPr>
          <w:rFonts w:ascii="Times New Roman" w:hAnsi="Times New Roman" w:cs="Times New Roman"/>
          <w:color w:val="000000"/>
          <w:sz w:val="24"/>
          <w:szCs w:val="24"/>
        </w:rPr>
        <w:t xml:space="preserve">, на которых учителя МО гуманитарного цикла делились своими наработками, знакомили учителей с опытом работы педагогов-новаторов, </w:t>
      </w:r>
      <w:r w:rsidR="00845130">
        <w:rPr>
          <w:rFonts w:ascii="Times New Roman" w:hAnsi="Times New Roman" w:cs="Times New Roman"/>
          <w:color w:val="000000"/>
          <w:sz w:val="24"/>
          <w:szCs w:val="24"/>
        </w:rPr>
        <w:t xml:space="preserve"> </w:t>
      </w:r>
      <w:r w:rsidRPr="003A6ADD">
        <w:rPr>
          <w:rFonts w:ascii="Times New Roman" w:hAnsi="Times New Roman" w:cs="Times New Roman"/>
          <w:color w:val="000000"/>
          <w:sz w:val="24"/>
          <w:szCs w:val="24"/>
        </w:rPr>
        <w:t>обсуждали открытые уроки, предметные декады,</w:t>
      </w:r>
      <w:r w:rsidR="00D07DF9">
        <w:rPr>
          <w:rFonts w:ascii="Times New Roman" w:hAnsi="Times New Roman" w:cs="Times New Roman"/>
          <w:color w:val="000000"/>
          <w:sz w:val="24"/>
          <w:szCs w:val="24"/>
        </w:rPr>
        <w:t xml:space="preserve"> участие в межрегиональном конкурсе «Звездный час»</w:t>
      </w:r>
      <w:r w:rsidR="00845130">
        <w:rPr>
          <w:rFonts w:ascii="Times New Roman" w:hAnsi="Times New Roman" w:cs="Times New Roman"/>
          <w:color w:val="000000"/>
          <w:sz w:val="24"/>
          <w:szCs w:val="24"/>
        </w:rPr>
        <w:t xml:space="preserve">, анализировали методическую литературу, новые интернет – ресурсы, сайты, форумы предметов гуманитарного цикла, </w:t>
      </w:r>
      <w:r w:rsidRPr="003A6ADD">
        <w:rPr>
          <w:rFonts w:ascii="Times New Roman" w:hAnsi="Times New Roman" w:cs="Times New Roman"/>
          <w:color w:val="000000"/>
          <w:sz w:val="24"/>
          <w:szCs w:val="24"/>
        </w:rPr>
        <w:t xml:space="preserve"> знакомились с нормативными и  инструктивными документами, утверждали раб</w:t>
      </w:r>
      <w:r w:rsidR="00845130">
        <w:rPr>
          <w:rFonts w:ascii="Times New Roman" w:hAnsi="Times New Roman" w:cs="Times New Roman"/>
          <w:color w:val="000000"/>
          <w:sz w:val="24"/>
          <w:szCs w:val="24"/>
        </w:rPr>
        <w:t xml:space="preserve">очие программы по предметам, готовились к педсоветаам и защищали социальные проекты по теме </w:t>
      </w:r>
      <w:r w:rsidR="00845130" w:rsidRPr="00B86FEF">
        <w:rPr>
          <w:rFonts w:ascii="Times New Roman" w:hAnsi="Times New Roman"/>
          <w:sz w:val="24"/>
          <w:szCs w:val="24"/>
        </w:rPr>
        <w:t>«Может ли быть полным счастье без работы, профессии?»</w:t>
      </w:r>
    </w:p>
    <w:p w:rsidR="00575893" w:rsidRDefault="00575893" w:rsidP="00845130">
      <w:p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ab/>
        <w:t>МО учителей гуманитарного цикла большое внимание уделяет проведению и анализу контрольных работ учащихся. В начале года были проведены вводные контрольные работы. На основе анализа скорректированы планы МО на год. Проведенные контрольные работы показали низкие результаты по всем классам.</w:t>
      </w:r>
    </w:p>
    <w:p w:rsidR="00845130" w:rsidRDefault="00845130" w:rsidP="008451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Кроме входных контрольных срезов учителя – предметники МО проводили четвертные, полугодовые, промежуточные и итоговые контрольные работы.</w:t>
      </w:r>
    </w:p>
    <w:p w:rsidR="00845130" w:rsidRPr="003A6ADD" w:rsidRDefault="00845130" w:rsidP="008451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A6ADD">
        <w:rPr>
          <w:rFonts w:ascii="Times New Roman" w:hAnsi="Times New Roman" w:cs="Times New Roman"/>
          <w:color w:val="000000"/>
          <w:sz w:val="24"/>
          <w:szCs w:val="24"/>
        </w:rPr>
        <w:t>Анализируя типичные ошибки, учителя пришли к выводу:</w:t>
      </w:r>
    </w:p>
    <w:p w:rsidR="00845130" w:rsidRPr="003A6ADD" w:rsidRDefault="00845130" w:rsidP="00845130">
      <w:pPr>
        <w:pStyle w:val="a3"/>
        <w:numPr>
          <w:ilvl w:val="0"/>
          <w:numId w:val="2"/>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учащиеся имеют разный уровень языковой подготовки;</w:t>
      </w:r>
    </w:p>
    <w:p w:rsidR="00845130" w:rsidRPr="003A6ADD" w:rsidRDefault="00845130" w:rsidP="00845130">
      <w:pPr>
        <w:pStyle w:val="a3"/>
        <w:numPr>
          <w:ilvl w:val="0"/>
          <w:numId w:val="2"/>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не сформированы</w:t>
      </w:r>
      <w:r w:rsidRPr="003A6ADD">
        <w:rPr>
          <w:rFonts w:ascii="Times New Roman" w:hAnsi="Times New Roman" w:cs="Times New Roman"/>
          <w:sz w:val="24"/>
          <w:szCs w:val="24"/>
        </w:rPr>
        <w:t xml:space="preserve"> умения и навыки учащихся по русскому языку (умения правильно писать слова и расставлять знаки препинания)</w:t>
      </w:r>
      <w:r>
        <w:rPr>
          <w:rFonts w:ascii="Times New Roman" w:hAnsi="Times New Roman" w:cs="Times New Roman"/>
          <w:sz w:val="24"/>
          <w:szCs w:val="24"/>
        </w:rPr>
        <w:t>, литературе</w:t>
      </w:r>
      <w:r w:rsidRPr="003A6ADD">
        <w:rPr>
          <w:rFonts w:ascii="Times New Roman" w:hAnsi="Times New Roman" w:cs="Times New Roman"/>
          <w:sz w:val="24"/>
          <w:szCs w:val="24"/>
        </w:rPr>
        <w:t xml:space="preserve"> и английскому языку;</w:t>
      </w:r>
    </w:p>
    <w:p w:rsidR="00845130" w:rsidRPr="00845130" w:rsidRDefault="00845130" w:rsidP="00845130">
      <w:pPr>
        <w:pStyle w:val="a3"/>
        <w:numPr>
          <w:ilvl w:val="0"/>
          <w:numId w:val="2"/>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неглубокое знание исторического материала.</w:t>
      </w:r>
    </w:p>
    <w:p w:rsidR="00575893" w:rsidRDefault="00575893" w:rsidP="005758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Учитывая, что у учеников различный</w:t>
      </w:r>
      <w:r w:rsidRPr="003A6ADD">
        <w:rPr>
          <w:rFonts w:ascii="Times New Roman" w:hAnsi="Times New Roman" w:cs="Times New Roman"/>
          <w:color w:val="000000"/>
          <w:sz w:val="24"/>
          <w:szCs w:val="24"/>
        </w:rPr>
        <w:t xml:space="preserve"> уровень подготовки учителя гуманитарного</w:t>
      </w:r>
      <w:r>
        <w:rPr>
          <w:rFonts w:ascii="Times New Roman" w:hAnsi="Times New Roman" w:cs="Times New Roman"/>
          <w:color w:val="000000"/>
          <w:sz w:val="24"/>
          <w:szCs w:val="24"/>
        </w:rPr>
        <w:t xml:space="preserve"> цикла используют разноуровневый</w:t>
      </w:r>
      <w:r w:rsidRPr="003A6ADD">
        <w:rPr>
          <w:rFonts w:ascii="Times New Roman" w:hAnsi="Times New Roman" w:cs="Times New Roman"/>
          <w:color w:val="000000"/>
          <w:sz w:val="24"/>
          <w:szCs w:val="24"/>
        </w:rPr>
        <w:t xml:space="preserve"> подход в обучении. В теч</w:t>
      </w:r>
      <w:r>
        <w:rPr>
          <w:rFonts w:ascii="Times New Roman" w:hAnsi="Times New Roman" w:cs="Times New Roman"/>
          <w:color w:val="000000"/>
          <w:sz w:val="24"/>
          <w:szCs w:val="24"/>
        </w:rPr>
        <w:t>ение года</w:t>
      </w:r>
      <w:r w:rsidRPr="003A6ADD">
        <w:rPr>
          <w:rFonts w:ascii="Times New Roman" w:hAnsi="Times New Roman" w:cs="Times New Roman"/>
          <w:color w:val="000000"/>
          <w:sz w:val="24"/>
          <w:szCs w:val="24"/>
        </w:rPr>
        <w:t xml:space="preserve"> продолжали разрабатывать дидактический материал</w:t>
      </w:r>
      <w:r>
        <w:rPr>
          <w:rFonts w:ascii="Times New Roman" w:hAnsi="Times New Roman" w:cs="Times New Roman"/>
          <w:color w:val="000000"/>
          <w:sz w:val="24"/>
          <w:szCs w:val="24"/>
        </w:rPr>
        <w:t xml:space="preserve"> по всем предметам</w:t>
      </w:r>
      <w:r w:rsidRPr="003A6A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а также материал </w:t>
      </w:r>
      <w:r w:rsidRPr="003A6ADD">
        <w:rPr>
          <w:rFonts w:ascii="Times New Roman" w:hAnsi="Times New Roman" w:cs="Times New Roman"/>
          <w:color w:val="000000"/>
          <w:sz w:val="24"/>
          <w:szCs w:val="24"/>
        </w:rPr>
        <w:t xml:space="preserve">для подготовки выпускников к </w:t>
      </w:r>
      <w:r>
        <w:rPr>
          <w:rFonts w:ascii="Times New Roman" w:hAnsi="Times New Roman" w:cs="Times New Roman"/>
          <w:color w:val="000000"/>
          <w:sz w:val="24"/>
          <w:szCs w:val="24"/>
        </w:rPr>
        <w:t xml:space="preserve">новой форме </w:t>
      </w:r>
      <w:r w:rsidRPr="003A6ADD">
        <w:rPr>
          <w:rFonts w:ascii="Times New Roman" w:hAnsi="Times New Roman" w:cs="Times New Roman"/>
          <w:color w:val="000000"/>
          <w:sz w:val="24"/>
          <w:szCs w:val="24"/>
        </w:rPr>
        <w:t>итоговой аттестации и использовали его в работе</w:t>
      </w:r>
      <w:r>
        <w:rPr>
          <w:rFonts w:ascii="Times New Roman" w:hAnsi="Times New Roman" w:cs="Times New Roman"/>
          <w:color w:val="000000"/>
          <w:sz w:val="24"/>
          <w:szCs w:val="24"/>
        </w:rPr>
        <w:t>.</w:t>
      </w:r>
      <w:r w:rsidR="00D93938">
        <w:rPr>
          <w:rFonts w:ascii="Times New Roman" w:hAnsi="Times New Roman" w:cs="Times New Roman"/>
          <w:color w:val="000000"/>
          <w:sz w:val="24"/>
          <w:szCs w:val="24"/>
        </w:rPr>
        <w:t>Ученики 9классов</w:t>
      </w:r>
      <w:r w:rsidR="00845130">
        <w:rPr>
          <w:rFonts w:ascii="Times New Roman" w:hAnsi="Times New Roman" w:cs="Times New Roman"/>
          <w:color w:val="000000"/>
          <w:sz w:val="24"/>
          <w:szCs w:val="24"/>
        </w:rPr>
        <w:t xml:space="preserve"> – проходили итоговое устное собеседование</w:t>
      </w:r>
      <w:r w:rsidR="00D93938">
        <w:rPr>
          <w:rFonts w:ascii="Times New Roman" w:hAnsi="Times New Roman" w:cs="Times New Roman"/>
          <w:color w:val="000000"/>
          <w:sz w:val="24"/>
          <w:szCs w:val="24"/>
        </w:rPr>
        <w:t xml:space="preserve"> (февраль), а ученики 12классов писали итоговое изложение (полное). Эти две формы аттестации считались допуском к экзаменам основного периода (май - июнь).</w:t>
      </w:r>
    </w:p>
    <w:p w:rsidR="00575893" w:rsidRPr="00113F8F" w:rsidRDefault="00575893" w:rsidP="00575893">
      <w:p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sz w:val="24"/>
          <w:szCs w:val="24"/>
        </w:rPr>
        <w:tab/>
      </w:r>
      <w:r w:rsidRPr="00113F8F">
        <w:rPr>
          <w:rFonts w:ascii="Times New Roman" w:hAnsi="Times New Roman" w:cs="Times New Roman"/>
          <w:sz w:val="24"/>
          <w:szCs w:val="24"/>
        </w:rPr>
        <w:t>Заседания МО учителей гуманитарного цикла проводили</w:t>
      </w:r>
      <w:r>
        <w:rPr>
          <w:rFonts w:ascii="Times New Roman" w:hAnsi="Times New Roman" w:cs="Times New Roman"/>
          <w:sz w:val="24"/>
          <w:szCs w:val="24"/>
        </w:rPr>
        <w:t>сь по плану. На</w:t>
      </w:r>
      <w:r w:rsidRPr="00113F8F">
        <w:rPr>
          <w:rFonts w:ascii="Times New Roman" w:hAnsi="Times New Roman" w:cs="Times New Roman"/>
          <w:sz w:val="24"/>
          <w:szCs w:val="24"/>
        </w:rPr>
        <w:t xml:space="preserve"> заседаниях решались проблемы практического характера: </w:t>
      </w:r>
    </w:p>
    <w:p w:rsidR="00575893" w:rsidRPr="00113F8F" w:rsidRDefault="00575893" w:rsidP="00575893">
      <w:pPr>
        <w:numPr>
          <w:ilvl w:val="0"/>
          <w:numId w:val="3"/>
        </w:numPr>
        <w:spacing w:after="0" w:line="240" w:lineRule="auto"/>
        <w:jc w:val="both"/>
        <w:rPr>
          <w:rFonts w:ascii="Times New Roman" w:hAnsi="Times New Roman" w:cs="Times New Roman"/>
          <w:sz w:val="24"/>
          <w:szCs w:val="24"/>
        </w:rPr>
      </w:pPr>
      <w:r w:rsidRPr="00113F8F">
        <w:rPr>
          <w:rFonts w:ascii="Times New Roman" w:hAnsi="Times New Roman" w:cs="Times New Roman"/>
          <w:sz w:val="24"/>
          <w:szCs w:val="24"/>
        </w:rPr>
        <w:t>тематическое планирование;</w:t>
      </w:r>
    </w:p>
    <w:p w:rsidR="00575893" w:rsidRPr="00113F8F" w:rsidRDefault="00575893" w:rsidP="00575893">
      <w:pPr>
        <w:numPr>
          <w:ilvl w:val="0"/>
          <w:numId w:val="3"/>
        </w:numPr>
        <w:spacing w:after="0" w:line="240" w:lineRule="auto"/>
        <w:jc w:val="both"/>
        <w:rPr>
          <w:rFonts w:ascii="Times New Roman" w:hAnsi="Times New Roman" w:cs="Times New Roman"/>
          <w:sz w:val="24"/>
          <w:szCs w:val="24"/>
        </w:rPr>
      </w:pPr>
      <w:r w:rsidRPr="00113F8F">
        <w:rPr>
          <w:rFonts w:ascii="Times New Roman" w:hAnsi="Times New Roman" w:cs="Times New Roman"/>
          <w:sz w:val="24"/>
          <w:szCs w:val="24"/>
        </w:rPr>
        <w:t>обмен и реклама методической литературы и раздаточного материала;</w:t>
      </w:r>
    </w:p>
    <w:p w:rsidR="00575893" w:rsidRDefault="00575893" w:rsidP="00575893">
      <w:pPr>
        <w:numPr>
          <w:ilvl w:val="0"/>
          <w:numId w:val="3"/>
        </w:numPr>
        <w:spacing w:after="0" w:line="240" w:lineRule="atLeast"/>
        <w:jc w:val="both"/>
        <w:rPr>
          <w:rFonts w:ascii="Times New Roman" w:hAnsi="Times New Roman" w:cs="Times New Roman"/>
          <w:sz w:val="24"/>
          <w:szCs w:val="24"/>
        </w:rPr>
      </w:pPr>
      <w:r w:rsidRPr="00CF3423">
        <w:rPr>
          <w:rFonts w:ascii="Times New Roman" w:hAnsi="Times New Roman" w:cs="Times New Roman"/>
          <w:sz w:val="24"/>
          <w:szCs w:val="24"/>
        </w:rPr>
        <w:t>подготовка, утверждение и проведение предметных декад</w:t>
      </w:r>
      <w:r w:rsidR="00D93938">
        <w:rPr>
          <w:rFonts w:ascii="Times New Roman" w:hAnsi="Times New Roman" w:cs="Times New Roman"/>
          <w:sz w:val="24"/>
          <w:szCs w:val="24"/>
        </w:rPr>
        <w:t>, конкурса «Звездный час»</w:t>
      </w:r>
      <w:r>
        <w:rPr>
          <w:rFonts w:ascii="Times New Roman" w:hAnsi="Times New Roman" w:cs="Times New Roman"/>
          <w:sz w:val="24"/>
          <w:szCs w:val="24"/>
        </w:rPr>
        <w:t>;</w:t>
      </w:r>
      <w:r w:rsidRPr="00CF3423">
        <w:rPr>
          <w:rFonts w:ascii="Times New Roman" w:hAnsi="Times New Roman" w:cs="Times New Roman"/>
          <w:sz w:val="24"/>
          <w:szCs w:val="24"/>
        </w:rPr>
        <w:t xml:space="preserve"> </w:t>
      </w:r>
    </w:p>
    <w:p w:rsidR="00575893" w:rsidRPr="00CF3423" w:rsidRDefault="00575893" w:rsidP="00575893">
      <w:pPr>
        <w:numPr>
          <w:ilvl w:val="0"/>
          <w:numId w:val="3"/>
        </w:numPr>
        <w:spacing w:after="0" w:line="240" w:lineRule="atLeast"/>
        <w:jc w:val="both"/>
        <w:rPr>
          <w:rFonts w:ascii="Times New Roman" w:hAnsi="Times New Roman" w:cs="Times New Roman"/>
          <w:sz w:val="24"/>
          <w:szCs w:val="24"/>
        </w:rPr>
      </w:pPr>
      <w:r w:rsidRPr="00CF3423">
        <w:rPr>
          <w:rFonts w:ascii="Times New Roman" w:hAnsi="Times New Roman" w:cs="Times New Roman"/>
          <w:sz w:val="24"/>
          <w:szCs w:val="24"/>
        </w:rPr>
        <w:t>систематизация дидактического материала для подготовки к итоговой аттестации по русскому языку;</w:t>
      </w:r>
    </w:p>
    <w:p w:rsidR="00575893" w:rsidRPr="00113F8F" w:rsidRDefault="00575893" w:rsidP="00575893">
      <w:pPr>
        <w:numPr>
          <w:ilvl w:val="0"/>
          <w:numId w:val="3"/>
        </w:numPr>
        <w:spacing w:after="0" w:line="240" w:lineRule="atLeast"/>
        <w:jc w:val="both"/>
        <w:rPr>
          <w:rFonts w:ascii="Times New Roman" w:hAnsi="Times New Roman" w:cs="Times New Roman"/>
          <w:sz w:val="24"/>
          <w:szCs w:val="24"/>
        </w:rPr>
      </w:pPr>
      <w:r w:rsidRPr="00113F8F">
        <w:rPr>
          <w:rFonts w:ascii="Times New Roman" w:hAnsi="Times New Roman" w:cs="Times New Roman"/>
          <w:sz w:val="24"/>
          <w:szCs w:val="24"/>
        </w:rPr>
        <w:t xml:space="preserve"> проведении итоговой аттестации</w:t>
      </w:r>
      <w:r>
        <w:rPr>
          <w:rFonts w:ascii="Times New Roman" w:hAnsi="Times New Roman" w:cs="Times New Roman"/>
          <w:sz w:val="24"/>
          <w:szCs w:val="24"/>
        </w:rPr>
        <w:t xml:space="preserve"> учащихся</w:t>
      </w:r>
      <w:r w:rsidR="00D93938">
        <w:rPr>
          <w:rFonts w:ascii="Times New Roman" w:hAnsi="Times New Roman" w:cs="Times New Roman"/>
          <w:sz w:val="24"/>
          <w:szCs w:val="24"/>
        </w:rPr>
        <w:t xml:space="preserve"> в 2018 -</w:t>
      </w:r>
      <w:r w:rsidR="00A6200B">
        <w:rPr>
          <w:rFonts w:ascii="Times New Roman" w:hAnsi="Times New Roman" w:cs="Times New Roman"/>
          <w:sz w:val="24"/>
          <w:szCs w:val="24"/>
        </w:rPr>
        <w:t xml:space="preserve"> </w:t>
      </w:r>
      <w:r w:rsidR="00D93938">
        <w:rPr>
          <w:rFonts w:ascii="Times New Roman" w:hAnsi="Times New Roman" w:cs="Times New Roman"/>
          <w:sz w:val="24"/>
          <w:szCs w:val="24"/>
        </w:rPr>
        <w:t>2019уч. г в форме ГВЭ – изложение с творческим заданием или сочинение.</w:t>
      </w:r>
    </w:p>
    <w:p w:rsidR="00575893" w:rsidRPr="00113F8F" w:rsidRDefault="00575893" w:rsidP="00575893">
      <w:pPr>
        <w:pStyle w:val="a3"/>
        <w:numPr>
          <w:ilvl w:val="0"/>
          <w:numId w:val="3"/>
        </w:numPr>
        <w:spacing w:after="0" w:line="240" w:lineRule="atLeast"/>
        <w:jc w:val="both"/>
        <w:rPr>
          <w:rFonts w:ascii="Times New Roman" w:hAnsi="Times New Roman" w:cs="Times New Roman"/>
          <w:sz w:val="24"/>
          <w:szCs w:val="24"/>
        </w:rPr>
      </w:pPr>
      <w:r w:rsidRPr="00113F8F">
        <w:rPr>
          <w:rFonts w:ascii="Times New Roman" w:hAnsi="Times New Roman" w:cs="Times New Roman"/>
          <w:sz w:val="24"/>
          <w:szCs w:val="24"/>
        </w:rPr>
        <w:t>обобщение и распространение педагогического опыта.</w:t>
      </w:r>
    </w:p>
    <w:p w:rsidR="00D93938" w:rsidRDefault="00575893" w:rsidP="00575893">
      <w:pPr>
        <w:spacing w:after="0" w:line="240" w:lineRule="atLeast"/>
        <w:jc w:val="both"/>
        <w:rPr>
          <w:rFonts w:ascii="Times New Roman" w:hAnsi="Times New Roman" w:cs="Times New Roman"/>
          <w:sz w:val="24"/>
          <w:szCs w:val="24"/>
        </w:rPr>
      </w:pPr>
      <w:r w:rsidRPr="00113F8F">
        <w:rPr>
          <w:rFonts w:ascii="Times New Roman" w:hAnsi="Times New Roman" w:cs="Times New Roman"/>
          <w:color w:val="000000"/>
          <w:sz w:val="24"/>
          <w:szCs w:val="24"/>
        </w:rPr>
        <w:tab/>
        <w:t>Уделялось большое внимание работе по привитию интереса к предметам гуманитарного цикла. С этой целью учителя МО</w:t>
      </w:r>
      <w:r w:rsidRPr="00113F8F">
        <w:rPr>
          <w:rFonts w:ascii="Times New Roman" w:hAnsi="Times New Roman" w:cs="Times New Roman"/>
          <w:sz w:val="24"/>
          <w:szCs w:val="24"/>
        </w:rPr>
        <w:t xml:space="preserve"> выступали на педсоветах, проводимых в школе.</w:t>
      </w:r>
      <w:r w:rsidR="00D93938">
        <w:rPr>
          <w:rFonts w:ascii="Times New Roman" w:hAnsi="Times New Roman" w:cs="Times New Roman"/>
          <w:sz w:val="24"/>
          <w:szCs w:val="24"/>
        </w:rPr>
        <w:t xml:space="preserve"> (см. Протоколы МО)</w:t>
      </w:r>
      <w:r w:rsidRPr="00DE4582">
        <w:rPr>
          <w:rFonts w:ascii="Times New Roman" w:hAnsi="Times New Roman" w:cs="Times New Roman"/>
          <w:sz w:val="24"/>
          <w:szCs w:val="24"/>
        </w:rPr>
        <w:t xml:space="preserve"> </w:t>
      </w:r>
      <w:r w:rsidR="00D93938">
        <w:rPr>
          <w:rFonts w:ascii="Times New Roman" w:hAnsi="Times New Roman" w:cs="Times New Roman"/>
          <w:sz w:val="24"/>
          <w:szCs w:val="24"/>
        </w:rPr>
        <w:t>.</w:t>
      </w:r>
    </w:p>
    <w:p w:rsidR="00575893" w:rsidRPr="005F2B7A" w:rsidRDefault="00D93938" w:rsidP="00575893">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113F8F">
        <w:rPr>
          <w:rFonts w:ascii="Times New Roman" w:hAnsi="Times New Roman" w:cs="Times New Roman"/>
          <w:color w:val="000000"/>
          <w:sz w:val="24"/>
          <w:szCs w:val="24"/>
        </w:rPr>
        <w:t xml:space="preserve"> </w:t>
      </w:r>
      <w:r w:rsidR="00575893" w:rsidRPr="00113F8F">
        <w:rPr>
          <w:rFonts w:ascii="Times New Roman" w:hAnsi="Times New Roman" w:cs="Times New Roman"/>
          <w:color w:val="000000"/>
          <w:sz w:val="24"/>
          <w:szCs w:val="24"/>
        </w:rPr>
        <w:t xml:space="preserve">Традиционным видом методической работы </w:t>
      </w:r>
      <w:r w:rsidR="00575893" w:rsidRPr="005F2B7A">
        <w:rPr>
          <w:rFonts w:ascii="Times New Roman" w:hAnsi="Times New Roman" w:cs="Times New Roman"/>
          <w:b/>
          <w:color w:val="000000"/>
          <w:sz w:val="24"/>
          <w:szCs w:val="24"/>
        </w:rPr>
        <w:t>являются предметные декады.</w:t>
      </w:r>
      <w:r w:rsidR="00575893" w:rsidRPr="005F2B7A">
        <w:rPr>
          <w:rFonts w:ascii="Times New Roman" w:hAnsi="Times New Roman" w:cs="Times New Roman"/>
          <w:b/>
          <w:sz w:val="24"/>
          <w:szCs w:val="24"/>
        </w:rPr>
        <w:t xml:space="preserve"> </w:t>
      </w:r>
    </w:p>
    <w:p w:rsidR="005F2B7A" w:rsidRPr="005F2B7A" w:rsidRDefault="005F2B7A" w:rsidP="00575893">
      <w:pPr>
        <w:spacing w:after="0" w:line="240" w:lineRule="atLeast"/>
        <w:jc w:val="both"/>
        <w:rPr>
          <w:rFonts w:ascii="Times New Roman" w:hAnsi="Times New Roman" w:cs="Times New Roman"/>
          <w:b/>
          <w:sz w:val="24"/>
          <w:szCs w:val="24"/>
        </w:rPr>
      </w:pPr>
    </w:p>
    <w:p w:rsidR="004B400A" w:rsidRPr="004B400A" w:rsidRDefault="005F2B7A" w:rsidP="004B400A">
      <w:pPr>
        <w:pStyle w:val="a5"/>
        <w:rPr>
          <w:rFonts w:ascii="Times New Roman" w:hAnsi="Times New Roman" w:cs="Times New Roman"/>
          <w:sz w:val="24"/>
          <w:szCs w:val="24"/>
        </w:rPr>
      </w:pPr>
      <w:r>
        <w:rPr>
          <w:rFonts w:cs="Times New Roman"/>
        </w:rPr>
        <w:lastRenderedPageBreak/>
        <w:t xml:space="preserve">  </w:t>
      </w:r>
      <w:r w:rsidR="004B400A" w:rsidRPr="004B400A">
        <w:rPr>
          <w:rFonts w:ascii="Times New Roman" w:hAnsi="Times New Roman" w:cs="Times New Roman"/>
          <w:sz w:val="24"/>
          <w:szCs w:val="24"/>
        </w:rPr>
        <w:t xml:space="preserve">Декада МХК и начальной школы </w:t>
      </w:r>
      <w:r w:rsidR="004B400A" w:rsidRPr="004B400A">
        <w:rPr>
          <w:rFonts w:ascii="Times New Roman" w:hAnsi="Times New Roman" w:cs="Times New Roman"/>
          <w:b/>
          <w:sz w:val="24"/>
          <w:szCs w:val="24"/>
        </w:rPr>
        <w:t>«Две империи: душа и искусство – зачем?»</w:t>
      </w:r>
      <w:r w:rsidR="00096DFF">
        <w:rPr>
          <w:rFonts w:ascii="Times New Roman" w:hAnsi="Times New Roman" w:cs="Times New Roman"/>
          <w:sz w:val="24"/>
          <w:szCs w:val="24"/>
        </w:rPr>
        <w:t xml:space="preserve"> прошла в октябре 2018года.</w:t>
      </w:r>
    </w:p>
    <w:p w:rsidR="004B400A" w:rsidRPr="004B400A" w:rsidRDefault="004B400A" w:rsidP="004B400A">
      <w:pPr>
        <w:pStyle w:val="a5"/>
        <w:rPr>
          <w:rFonts w:ascii="Times New Roman" w:hAnsi="Times New Roman" w:cs="Times New Roman"/>
          <w:sz w:val="24"/>
          <w:szCs w:val="24"/>
        </w:rPr>
      </w:pPr>
      <w:r>
        <w:rPr>
          <w:rFonts w:ascii="Times New Roman" w:hAnsi="Times New Roman" w:cs="Times New Roman"/>
          <w:sz w:val="24"/>
          <w:szCs w:val="24"/>
        </w:rPr>
        <w:t xml:space="preserve">     </w:t>
      </w:r>
      <w:r w:rsidRPr="004B400A">
        <w:rPr>
          <w:rFonts w:ascii="Times New Roman" w:hAnsi="Times New Roman" w:cs="Times New Roman"/>
          <w:sz w:val="24"/>
          <w:szCs w:val="24"/>
        </w:rPr>
        <w:t xml:space="preserve">Готовили ее учителя: Сунцова </w:t>
      </w:r>
      <w:r>
        <w:rPr>
          <w:rFonts w:ascii="Times New Roman" w:hAnsi="Times New Roman" w:cs="Times New Roman"/>
          <w:sz w:val="24"/>
          <w:szCs w:val="24"/>
        </w:rPr>
        <w:t>И. М.(нач. шк..), Ананьева Л. Н. (МХК), Сунтеев О. А. (МХК)</w:t>
      </w:r>
    </w:p>
    <w:p w:rsidR="00096DFF" w:rsidRPr="00096DFF" w:rsidRDefault="004B400A" w:rsidP="00096DFF">
      <w:pPr>
        <w:pStyle w:val="a5"/>
        <w:rPr>
          <w:rFonts w:ascii="Times New Roman" w:hAnsi="Times New Roman" w:cs="Times New Roman"/>
          <w:b/>
          <w:sz w:val="24"/>
          <w:szCs w:val="24"/>
        </w:rPr>
      </w:pPr>
      <w:r w:rsidRPr="00096DFF">
        <w:rPr>
          <w:rFonts w:ascii="Times New Roman" w:hAnsi="Times New Roman" w:cs="Times New Roman"/>
          <w:b/>
          <w:sz w:val="24"/>
          <w:szCs w:val="24"/>
        </w:rPr>
        <w:t>Це</w:t>
      </w:r>
      <w:r w:rsidR="00096DFF" w:rsidRPr="00096DFF">
        <w:rPr>
          <w:rFonts w:ascii="Times New Roman" w:hAnsi="Times New Roman" w:cs="Times New Roman"/>
          <w:b/>
          <w:sz w:val="24"/>
          <w:szCs w:val="24"/>
        </w:rPr>
        <w:t>ль</w:t>
      </w:r>
      <w:r w:rsidRPr="00096DFF">
        <w:rPr>
          <w:rFonts w:ascii="Times New Roman" w:hAnsi="Times New Roman" w:cs="Times New Roman"/>
          <w:b/>
          <w:sz w:val="24"/>
          <w:szCs w:val="24"/>
        </w:rPr>
        <w:t>:</w:t>
      </w:r>
      <w:r w:rsidR="00096DFF" w:rsidRPr="00096DFF">
        <w:rPr>
          <w:rFonts w:ascii="Times New Roman" w:hAnsi="Times New Roman" w:cs="Times New Roman"/>
          <w:b/>
          <w:sz w:val="24"/>
          <w:szCs w:val="24"/>
        </w:rPr>
        <w:t xml:space="preserve"> </w:t>
      </w:r>
    </w:p>
    <w:p w:rsidR="004B400A" w:rsidRPr="00096DFF" w:rsidRDefault="00096DFF" w:rsidP="00096DFF">
      <w:pPr>
        <w:pStyle w:val="a5"/>
        <w:rPr>
          <w:rFonts w:ascii="Times New Roman" w:hAnsi="Times New Roman" w:cs="Times New Roman"/>
          <w:sz w:val="24"/>
          <w:szCs w:val="24"/>
        </w:rPr>
      </w:pPr>
      <w:r w:rsidRPr="00096DFF">
        <w:rPr>
          <w:rFonts w:ascii="Times New Roman" w:hAnsi="Times New Roman" w:cs="Times New Roman"/>
          <w:sz w:val="24"/>
          <w:szCs w:val="24"/>
        </w:rPr>
        <w:t>-р</w:t>
      </w:r>
      <w:r w:rsidR="004B400A" w:rsidRPr="00096DFF">
        <w:rPr>
          <w:rFonts w:ascii="Times New Roman" w:eastAsia="Times New Roman" w:hAnsi="Times New Roman" w:cs="Times New Roman"/>
          <w:bCs/>
          <w:iCs/>
          <w:sz w:val="24"/>
          <w:szCs w:val="24"/>
          <w:lang w:eastAsia="ru-RU"/>
        </w:rPr>
        <w:t>азвитие творческих способностей обучающихся через уроки МХК в старшей школе, через уроки эстетического цикла в начальной школе и мероприятия декады.</w:t>
      </w:r>
    </w:p>
    <w:p w:rsidR="00096DFF" w:rsidRPr="005F2B7A" w:rsidRDefault="00096DFF" w:rsidP="00096DFF">
      <w:pPr>
        <w:pStyle w:val="a5"/>
        <w:rPr>
          <w:rFonts w:ascii="Times New Roman" w:hAnsi="Times New Roman" w:cs="Times New Roman"/>
          <w:b/>
          <w:sz w:val="24"/>
          <w:szCs w:val="24"/>
        </w:rPr>
      </w:pPr>
      <w:r w:rsidRPr="005F2B7A">
        <w:rPr>
          <w:rFonts w:ascii="Times New Roman" w:hAnsi="Times New Roman" w:cs="Times New Roman"/>
          <w:b/>
          <w:sz w:val="24"/>
          <w:szCs w:val="24"/>
        </w:rPr>
        <w:t xml:space="preserve">Основные мероприятия: </w:t>
      </w:r>
    </w:p>
    <w:p w:rsidR="00096DFF" w:rsidRPr="00096DFF" w:rsidRDefault="00096DFF" w:rsidP="00096DFF">
      <w:pPr>
        <w:pStyle w:val="a5"/>
        <w:rPr>
          <w:rFonts w:ascii="Times New Roman" w:hAnsi="Times New Roman" w:cs="Times New Roman"/>
          <w:sz w:val="24"/>
          <w:szCs w:val="24"/>
        </w:rPr>
      </w:pPr>
      <w:r w:rsidRPr="00B86FEF">
        <w:t>«</w:t>
      </w:r>
      <w:r w:rsidRPr="00096DFF">
        <w:rPr>
          <w:rFonts w:ascii="Times New Roman" w:hAnsi="Times New Roman" w:cs="Times New Roman"/>
          <w:sz w:val="24"/>
          <w:szCs w:val="24"/>
        </w:rPr>
        <w:t>Синтетическое искусство»:- Есть ли это искусство?- Зачем?</w:t>
      </w:r>
    </w:p>
    <w:p w:rsidR="00096DFF" w:rsidRPr="00096DFF" w:rsidRDefault="00096DFF" w:rsidP="00096DFF">
      <w:pPr>
        <w:pStyle w:val="a5"/>
        <w:rPr>
          <w:rFonts w:ascii="Times New Roman" w:hAnsi="Times New Roman" w:cs="Times New Roman"/>
          <w:bCs/>
          <w:sz w:val="24"/>
          <w:szCs w:val="24"/>
        </w:rPr>
      </w:pPr>
      <w:r w:rsidRPr="00096DFF">
        <w:rPr>
          <w:rFonts w:ascii="Times New Roman" w:hAnsi="Times New Roman" w:cs="Times New Roman"/>
          <w:sz w:val="24"/>
          <w:szCs w:val="24"/>
        </w:rPr>
        <w:t xml:space="preserve">Творческая игра. Создание классных коллажей «Что есть искусство?» с последующей выставкой лучших работ. Классные часы   «Зачем человеку искусство?» </w:t>
      </w:r>
    </w:p>
    <w:p w:rsidR="00096DFF" w:rsidRPr="00096DFF" w:rsidRDefault="00096DFF" w:rsidP="00096DFF">
      <w:pPr>
        <w:pStyle w:val="a5"/>
        <w:rPr>
          <w:rFonts w:ascii="Times New Roman" w:hAnsi="Times New Roman" w:cs="Times New Roman"/>
          <w:sz w:val="24"/>
          <w:szCs w:val="24"/>
        </w:rPr>
      </w:pPr>
      <w:r w:rsidRPr="00096DFF">
        <w:rPr>
          <w:rFonts w:ascii="Times New Roman" w:hAnsi="Times New Roman" w:cs="Times New Roman"/>
          <w:sz w:val="24"/>
          <w:szCs w:val="24"/>
        </w:rPr>
        <w:t>Арт-кафе «Гармония искусств…»</w:t>
      </w:r>
    </w:p>
    <w:p w:rsidR="00096DFF" w:rsidRPr="00096DFF" w:rsidRDefault="00096DFF" w:rsidP="00096DFF">
      <w:pPr>
        <w:pStyle w:val="a5"/>
        <w:rPr>
          <w:rFonts w:ascii="Times New Roman" w:hAnsi="Times New Roman" w:cs="Times New Roman"/>
          <w:sz w:val="24"/>
          <w:szCs w:val="24"/>
          <w:bdr w:val="none" w:sz="0" w:space="0" w:color="auto" w:frame="1"/>
          <w:shd w:val="clear" w:color="auto" w:fill="FFFFFF"/>
        </w:rPr>
      </w:pPr>
      <w:r w:rsidRPr="00096DFF">
        <w:rPr>
          <w:rFonts w:ascii="Times New Roman" w:hAnsi="Times New Roman" w:cs="Times New Roman"/>
          <w:sz w:val="24"/>
          <w:szCs w:val="24"/>
        </w:rPr>
        <w:t xml:space="preserve">Акция  «Мы художники! – «Как красив мой мир!!!»  С последующей выставкой лучших  работ. </w:t>
      </w:r>
      <w:r w:rsidRPr="00096DFF">
        <w:rPr>
          <w:rFonts w:ascii="Times New Roman" w:hAnsi="Times New Roman" w:cs="Times New Roman"/>
          <w:sz w:val="24"/>
          <w:szCs w:val="24"/>
          <w:bdr w:val="none" w:sz="0" w:space="0" w:color="auto" w:frame="1"/>
          <w:shd w:val="clear" w:color="auto" w:fill="FFFFFF"/>
        </w:rPr>
        <w:t xml:space="preserve">Рассказ о личности. </w:t>
      </w:r>
      <w:r w:rsidRPr="00096DFF">
        <w:rPr>
          <w:rFonts w:ascii="Times New Roman" w:hAnsi="Times New Roman" w:cs="Times New Roman"/>
          <w:sz w:val="24"/>
          <w:szCs w:val="24"/>
        </w:rPr>
        <w:t xml:space="preserve">«Он работал в Красноярске».  </w:t>
      </w:r>
      <w:r w:rsidRPr="00096DFF">
        <w:rPr>
          <w:rFonts w:ascii="Times New Roman" w:hAnsi="Times New Roman" w:cs="Times New Roman"/>
          <w:bCs/>
          <w:sz w:val="24"/>
          <w:szCs w:val="24"/>
          <w:bdr w:val="none" w:sz="0" w:space="0" w:color="auto" w:frame="1"/>
          <w:shd w:val="clear" w:color="auto" w:fill="FFFFFF"/>
        </w:rPr>
        <w:t xml:space="preserve">Тойво Ряннель - </w:t>
      </w:r>
      <w:r w:rsidRPr="00096DFF">
        <w:rPr>
          <w:rFonts w:ascii="Times New Roman" w:hAnsi="Times New Roman" w:cs="Times New Roman"/>
          <w:sz w:val="24"/>
          <w:szCs w:val="24"/>
          <w:bdr w:val="none" w:sz="0" w:space="0" w:color="auto" w:frame="1"/>
          <w:shd w:val="clear" w:color="auto" w:fill="FFFFFF"/>
        </w:rPr>
        <w:t xml:space="preserve">Художник России.   </w:t>
      </w:r>
      <w:r w:rsidRPr="00096DFF">
        <w:rPr>
          <w:rFonts w:ascii="Times New Roman" w:hAnsi="Times New Roman" w:cs="Times New Roman"/>
          <w:bCs/>
          <w:sz w:val="24"/>
          <w:szCs w:val="24"/>
          <w:bdr w:val="none" w:sz="0" w:space="0" w:color="auto" w:frame="1"/>
          <w:shd w:val="clear" w:color="auto" w:fill="FFFFFF"/>
        </w:rPr>
        <w:t xml:space="preserve"> (</w:t>
      </w:r>
      <w:r w:rsidRPr="00096DFF">
        <w:rPr>
          <w:rFonts w:ascii="Times New Roman" w:hAnsi="Times New Roman" w:cs="Times New Roman"/>
          <w:sz w:val="24"/>
          <w:szCs w:val="24"/>
          <w:shd w:val="clear" w:color="auto" w:fill="FFFFFF"/>
        </w:rPr>
        <w:t xml:space="preserve">25.10.1921 г. –15.03. 2012 г. </w:t>
      </w:r>
      <w:r w:rsidRPr="00096DFF">
        <w:rPr>
          <w:rFonts w:ascii="Times New Roman" w:hAnsi="Times New Roman" w:cs="Times New Roman"/>
          <w:sz w:val="24"/>
          <w:szCs w:val="24"/>
          <w:bdr w:val="none" w:sz="0" w:space="0" w:color="auto" w:frame="1"/>
          <w:shd w:val="clear" w:color="auto" w:fill="FFFFFF"/>
        </w:rPr>
        <w:t xml:space="preserve"> </w:t>
      </w:r>
      <w:r w:rsidRPr="00096DFF">
        <w:rPr>
          <w:rFonts w:ascii="Times New Roman" w:hAnsi="Times New Roman" w:cs="Times New Roman"/>
          <w:bCs/>
          <w:sz w:val="24"/>
          <w:szCs w:val="24"/>
          <w:bdr w:val="none" w:sz="0" w:space="0" w:color="auto" w:frame="1"/>
          <w:shd w:val="clear" w:color="auto" w:fill="FFFFFF"/>
        </w:rPr>
        <w:t>)</w:t>
      </w:r>
      <w:r w:rsidRPr="00096DFF">
        <w:rPr>
          <w:rFonts w:ascii="Times New Roman" w:hAnsi="Times New Roman" w:cs="Times New Roman"/>
          <w:sz w:val="24"/>
          <w:szCs w:val="24"/>
        </w:rPr>
        <w:t xml:space="preserve">  </w:t>
      </w:r>
    </w:p>
    <w:p w:rsidR="00096DFF" w:rsidRPr="00096DFF" w:rsidRDefault="00096DFF" w:rsidP="00096DFF">
      <w:pPr>
        <w:pStyle w:val="a5"/>
        <w:rPr>
          <w:rFonts w:ascii="Times New Roman" w:hAnsi="Times New Roman" w:cs="Times New Roman"/>
          <w:sz w:val="24"/>
          <w:szCs w:val="24"/>
        </w:rPr>
      </w:pPr>
      <w:r w:rsidRPr="00096DFF">
        <w:rPr>
          <w:rFonts w:ascii="Times New Roman" w:hAnsi="Times New Roman" w:cs="Times New Roman"/>
          <w:sz w:val="24"/>
          <w:szCs w:val="24"/>
        </w:rPr>
        <w:t>Галерея искусств   «На бульваре Капуцинок». Ребусы, загадки, викторины.</w:t>
      </w:r>
    </w:p>
    <w:p w:rsidR="00096DFF" w:rsidRPr="00096DFF" w:rsidRDefault="00096DFF" w:rsidP="00096DFF">
      <w:pPr>
        <w:pStyle w:val="a5"/>
        <w:rPr>
          <w:rFonts w:ascii="Times New Roman" w:hAnsi="Times New Roman" w:cs="Times New Roman"/>
          <w:sz w:val="24"/>
          <w:szCs w:val="24"/>
          <w:u w:val="single"/>
        </w:rPr>
      </w:pPr>
      <w:r w:rsidRPr="00096DFF">
        <w:rPr>
          <w:rFonts w:ascii="Times New Roman" w:hAnsi="Times New Roman" w:cs="Times New Roman"/>
          <w:sz w:val="24"/>
          <w:szCs w:val="24"/>
        </w:rPr>
        <w:t>Олимпиада по МХК.  « Искусство – где логика?»</w:t>
      </w:r>
    </w:p>
    <w:p w:rsidR="00096DFF" w:rsidRPr="00096DFF" w:rsidRDefault="00096DFF" w:rsidP="00096DFF">
      <w:pPr>
        <w:pStyle w:val="a5"/>
        <w:rPr>
          <w:rFonts w:ascii="Times New Roman" w:eastAsia="Times New Roman" w:hAnsi="Times New Roman" w:cs="Times New Roman"/>
          <w:sz w:val="24"/>
          <w:szCs w:val="24"/>
          <w:lang w:eastAsia="ru-RU"/>
        </w:rPr>
      </w:pPr>
      <w:r w:rsidRPr="00096DFF">
        <w:rPr>
          <w:rFonts w:ascii="Times New Roman" w:hAnsi="Times New Roman" w:cs="Times New Roman"/>
          <w:sz w:val="24"/>
          <w:szCs w:val="24"/>
        </w:rPr>
        <w:t xml:space="preserve">     Проведение предметной декады сопровождалось разнообразной наглядной информацией.  были оформлены стенды по тематике предметной недели:</w:t>
      </w:r>
      <w:r w:rsidRPr="00096DFF">
        <w:rPr>
          <w:rFonts w:ascii="Times New Roman" w:eastAsia="Times New Roman" w:hAnsi="Times New Roman" w:cs="Times New Roman"/>
          <w:kern w:val="36"/>
          <w:sz w:val="24"/>
          <w:szCs w:val="24"/>
          <w:lang w:eastAsia="ru-RU"/>
        </w:rPr>
        <w:t xml:space="preserve"> «Время читать! </w:t>
      </w:r>
      <w:r w:rsidRPr="00096DFF">
        <w:rPr>
          <w:rFonts w:ascii="Times New Roman" w:eastAsia="Times New Roman" w:hAnsi="Times New Roman" w:cs="Times New Roman"/>
          <w:sz w:val="24"/>
          <w:szCs w:val="24"/>
          <w:lang w:eastAsia="ru-RU"/>
        </w:rPr>
        <w:t xml:space="preserve">Искусство чтения – от классических руководств начала прошлого века до нейролингвистики». « Как читать книги?». «Чтение вредное и полезное». «Чтение как искусство». « Цели чтения. Способы чтения». «Что читать? Задача самообразования». «Помехи чтению». «Художественная литература. Роль воображения». «Зачем мы читаем?». </w:t>
      </w:r>
    </w:p>
    <w:p w:rsidR="00096DFF" w:rsidRPr="00096DFF" w:rsidRDefault="00096DFF" w:rsidP="00096DFF">
      <w:pPr>
        <w:pStyle w:val="a5"/>
        <w:rPr>
          <w:rFonts w:ascii="Times New Roman" w:eastAsia="Times New Roman" w:hAnsi="Times New Roman" w:cs="Times New Roman"/>
          <w:iCs/>
          <w:sz w:val="24"/>
          <w:szCs w:val="24"/>
          <w:lang w:eastAsia="ru-RU"/>
        </w:rPr>
      </w:pPr>
      <w:r w:rsidRPr="00096DFF">
        <w:rPr>
          <w:rFonts w:ascii="Times New Roman" w:eastAsia="Times New Roman" w:hAnsi="Times New Roman" w:cs="Times New Roman"/>
          <w:sz w:val="24"/>
          <w:szCs w:val="24"/>
          <w:lang w:eastAsia="ru-RU"/>
        </w:rPr>
        <w:t xml:space="preserve">       На  них же  мы представили выступления по поводу чтения известных учёных и представителей культуры: </w:t>
      </w:r>
      <w:r w:rsidRPr="00096DFF">
        <w:rPr>
          <w:rFonts w:ascii="Times New Roman" w:eastAsia="Times New Roman" w:hAnsi="Times New Roman" w:cs="Times New Roman"/>
          <w:iCs/>
          <w:sz w:val="24"/>
          <w:szCs w:val="24"/>
          <w:lang w:eastAsia="ru-RU"/>
        </w:rPr>
        <w:t xml:space="preserve">Мортимер Адлер (1902–2001) – американский философ, педагог и популяризатор. Нил Гейман, английский писатель-фантаст. Адриан ван дер Веел, профессор Лейденского университета (Нидерланды), специалист по изучению текста и цифровых медиа. Профессор Татьяна Черниговская (род. в 1947 г.), нейролингвист, заведующая Лабораторией когнитивных исследований СПбГУ. </w:t>
      </w:r>
    </w:p>
    <w:p w:rsidR="00096DFF" w:rsidRPr="00096DFF" w:rsidRDefault="00096DFF" w:rsidP="00096DFF">
      <w:pPr>
        <w:pStyle w:val="a5"/>
        <w:rPr>
          <w:rFonts w:ascii="Times New Roman" w:eastAsia="Times New Roman" w:hAnsi="Times New Roman" w:cs="Times New Roman"/>
          <w:iCs/>
          <w:sz w:val="24"/>
          <w:szCs w:val="24"/>
          <w:lang w:eastAsia="ru-RU"/>
        </w:rPr>
      </w:pPr>
      <w:r w:rsidRPr="00096DFF">
        <w:rPr>
          <w:rFonts w:ascii="Times New Roman" w:eastAsia="Times New Roman" w:hAnsi="Times New Roman" w:cs="Times New Roman"/>
          <w:iCs/>
          <w:sz w:val="24"/>
          <w:szCs w:val="24"/>
          <w:lang w:eastAsia="ru-RU"/>
        </w:rPr>
        <w:t xml:space="preserve">      Подборка фотографий «</w:t>
      </w:r>
      <w:r w:rsidRPr="00096DFF">
        <w:rPr>
          <w:rFonts w:ascii="Times New Roman" w:eastAsia="Times New Roman" w:hAnsi="Times New Roman" w:cs="Times New Roman"/>
          <w:sz w:val="24"/>
          <w:szCs w:val="24"/>
          <w:lang w:eastAsia="ru-RU"/>
        </w:rPr>
        <w:t xml:space="preserve">Книга в скульптурах Петербурга»: </w:t>
      </w:r>
      <w:r w:rsidRPr="00096DFF">
        <w:rPr>
          <w:rFonts w:ascii="Times New Roman" w:eastAsia="Times New Roman" w:hAnsi="Times New Roman" w:cs="Times New Roman"/>
          <w:iCs/>
          <w:sz w:val="24"/>
          <w:szCs w:val="24"/>
          <w:lang w:eastAsia="ru-RU"/>
        </w:rPr>
        <w:t>«Петербургский ангел». Скульптор Роман Шустов: Памятный знак «Послание через века» Скульптор – Эвелина Соловьева, 2002 год. «Утомившийся гномик»  Мастерская «Мастерпроф». Памятник Ивану Андреевичу Крылову в Летнем саду. Скульптор – Пётр Карлович Клодт. Компания гномов у детской библиотеки в Сестрорецке изучают запись в Путевом дневнике Петра I об истории закладки завода в Сестрорецке. Мастерская «Мастерпроф». Учёный кот у дома 4 на проспекте Испытателей читает книгу. Создатель – кузнец Сергей Мельников. Скульптурная композиция «Размышления о Маленьком принце» Скульптор – Арсен Аветисян, 2002 год.</w:t>
      </w:r>
      <w:r w:rsidRPr="00096DFF">
        <w:rPr>
          <w:rFonts w:ascii="Times New Roman" w:eastAsia="Times New Roman" w:hAnsi="Times New Roman" w:cs="Times New Roman"/>
          <w:sz w:val="24"/>
          <w:szCs w:val="24"/>
          <w:lang w:eastAsia="ru-RU"/>
        </w:rPr>
        <w:br/>
      </w:r>
      <w:r w:rsidRPr="00096DFF">
        <w:rPr>
          <w:rFonts w:ascii="Times New Roman" w:eastAsia="Times New Roman" w:hAnsi="Times New Roman" w:cs="Times New Roman"/>
          <w:i/>
          <w:iCs/>
          <w:sz w:val="24"/>
          <w:szCs w:val="24"/>
          <w:lang w:eastAsia="ru-RU"/>
        </w:rPr>
        <w:t xml:space="preserve">      </w:t>
      </w:r>
      <w:r w:rsidRPr="00096DFF">
        <w:rPr>
          <w:rFonts w:ascii="Times New Roman" w:eastAsia="Times New Roman" w:hAnsi="Times New Roman" w:cs="Times New Roman"/>
          <w:iCs/>
          <w:sz w:val="24"/>
          <w:szCs w:val="24"/>
          <w:lang w:eastAsia="ru-RU"/>
        </w:rPr>
        <w:t>Была создана газета о самоценности произведений искусства.(по творчеству  ДАДОНОВА)</w:t>
      </w:r>
    </w:p>
    <w:p w:rsidR="00096DFF" w:rsidRPr="00096DFF" w:rsidRDefault="00096DFF" w:rsidP="00096DFF">
      <w:pPr>
        <w:pStyle w:val="a5"/>
        <w:rPr>
          <w:rFonts w:ascii="Times New Roman" w:hAnsi="Times New Roman" w:cs="Times New Roman"/>
          <w:sz w:val="24"/>
          <w:szCs w:val="24"/>
        </w:rPr>
      </w:pPr>
      <w:r w:rsidRPr="00096DFF">
        <w:rPr>
          <w:rFonts w:ascii="Times New Roman" w:eastAsia="Times New Roman" w:hAnsi="Times New Roman" w:cs="Times New Roman"/>
          <w:bCs/>
          <w:sz w:val="24"/>
          <w:szCs w:val="24"/>
          <w:lang w:eastAsia="ru-RU"/>
        </w:rPr>
        <w:t xml:space="preserve">Учащимися школы  под руководством учителей  </w:t>
      </w:r>
      <w:r w:rsidRPr="00096DFF">
        <w:rPr>
          <w:rFonts w:ascii="Times New Roman" w:eastAsia="Times New Roman" w:hAnsi="Times New Roman" w:cs="Times New Roman"/>
          <w:sz w:val="24"/>
          <w:szCs w:val="24"/>
          <w:lang w:eastAsia="ru-RU"/>
        </w:rPr>
        <w:t xml:space="preserve"> была   подготовлена </w:t>
      </w:r>
      <w:r w:rsidRPr="00096DFF">
        <w:rPr>
          <w:rFonts w:ascii="Times New Roman" w:hAnsi="Times New Roman" w:cs="Times New Roman"/>
          <w:sz w:val="24"/>
          <w:szCs w:val="24"/>
        </w:rPr>
        <w:t>выставка рисунков, они познакомились с техникой коллажа и выполнили в этой технике несколько работ.</w:t>
      </w:r>
    </w:p>
    <w:p w:rsidR="004B400A" w:rsidRDefault="00096DFF" w:rsidP="00096DFF">
      <w:pPr>
        <w:pStyle w:val="a5"/>
        <w:rPr>
          <w:rFonts w:ascii="Times New Roman" w:hAnsi="Times New Roman" w:cs="Times New Roman"/>
          <w:sz w:val="24"/>
          <w:szCs w:val="24"/>
        </w:rPr>
      </w:pPr>
      <w:r w:rsidRPr="00096DFF">
        <w:rPr>
          <w:rFonts w:ascii="Times New Roman" w:hAnsi="Times New Roman" w:cs="Times New Roman"/>
          <w:sz w:val="24"/>
          <w:szCs w:val="24"/>
        </w:rPr>
        <w:t xml:space="preserve">     Вниманию учащихся были предложены стихи об искусстве именитых поэтов</w:t>
      </w:r>
      <w:r>
        <w:rPr>
          <w:rFonts w:ascii="Times New Roman" w:hAnsi="Times New Roman" w:cs="Times New Roman"/>
          <w:sz w:val="24"/>
          <w:szCs w:val="24"/>
        </w:rPr>
        <w:t>.</w:t>
      </w:r>
    </w:p>
    <w:p w:rsidR="00096DFF" w:rsidRPr="00096DFF" w:rsidRDefault="00096DFF" w:rsidP="00096DFF">
      <w:pPr>
        <w:pStyle w:val="a5"/>
        <w:rPr>
          <w:rFonts w:ascii="Times New Roman" w:hAnsi="Times New Roman" w:cs="Times New Roman"/>
          <w:sz w:val="24"/>
          <w:szCs w:val="24"/>
        </w:rPr>
      </w:pPr>
      <w:r>
        <w:rPr>
          <w:rFonts w:ascii="Times New Roman" w:hAnsi="Times New Roman" w:cs="Times New Roman"/>
          <w:sz w:val="24"/>
          <w:szCs w:val="24"/>
        </w:rPr>
        <w:t xml:space="preserve">      Декада прошла на высоком уровне. </w:t>
      </w:r>
      <w:r w:rsidRPr="00B86FEF">
        <w:rPr>
          <w:rFonts w:ascii="Times New Roman" w:hAnsi="Times New Roman"/>
          <w:sz w:val="24"/>
          <w:szCs w:val="24"/>
        </w:rPr>
        <w:t xml:space="preserve">Учащиеся всех классов приняли участие в конкурсах, викторинах,  выставках. </w:t>
      </w:r>
      <w:r w:rsidRPr="00B86FEF">
        <w:rPr>
          <w:rFonts w:ascii="Times New Roman" w:eastAsia="Times New Roman" w:hAnsi="Times New Roman"/>
          <w:sz w:val="24"/>
          <w:szCs w:val="24"/>
          <w:lang w:eastAsia="ru-RU"/>
        </w:rPr>
        <w:t xml:space="preserve">Учителя использовали </w:t>
      </w:r>
      <w:r w:rsidRPr="00B86FEF">
        <w:rPr>
          <w:rFonts w:ascii="Times New Roman" w:eastAsia="Times New Roman" w:hAnsi="Times New Roman"/>
          <w:sz w:val="24"/>
          <w:szCs w:val="24"/>
          <w:u w:val="single"/>
          <w:lang w:eastAsia="ru-RU"/>
        </w:rPr>
        <w:t>интегрированную подачу информации</w:t>
      </w:r>
      <w:r>
        <w:rPr>
          <w:rFonts w:ascii="Times New Roman" w:eastAsia="Times New Roman" w:hAnsi="Times New Roman"/>
          <w:sz w:val="24"/>
          <w:szCs w:val="24"/>
          <w:u w:val="single"/>
          <w:lang w:eastAsia="ru-RU"/>
        </w:rPr>
        <w:t xml:space="preserve">, </w:t>
      </w:r>
      <w:r w:rsidRPr="00B86FEF">
        <w:rPr>
          <w:rFonts w:ascii="Times New Roman" w:eastAsia="Times New Roman" w:hAnsi="Times New Roman"/>
          <w:sz w:val="24"/>
          <w:szCs w:val="24"/>
          <w:lang w:eastAsia="ru-RU"/>
        </w:rPr>
        <w:t xml:space="preserve"> что способствовало лучшему восприятию. Прослеживалась взаимосвязь понимания искусства и грамотности, образованности, подготовленности (трениров</w:t>
      </w:r>
      <w:r>
        <w:rPr>
          <w:rFonts w:ascii="Times New Roman" w:eastAsia="Times New Roman" w:hAnsi="Times New Roman"/>
          <w:sz w:val="24"/>
          <w:szCs w:val="24"/>
          <w:lang w:eastAsia="ru-RU"/>
        </w:rPr>
        <w:t xml:space="preserve">анности мозга), связь с жизнью </w:t>
      </w:r>
      <w:r w:rsidRPr="00B86FEF">
        <w:rPr>
          <w:rFonts w:ascii="Times New Roman" w:eastAsia="Times New Roman" w:hAnsi="Times New Roman"/>
          <w:sz w:val="24"/>
          <w:szCs w:val="24"/>
          <w:lang w:eastAsia="ru-RU"/>
        </w:rPr>
        <w:t>и степень эстетического развития  учащихся.</w:t>
      </w:r>
    </w:p>
    <w:p w:rsidR="005F2B7A" w:rsidRDefault="00096DFF" w:rsidP="005F2B7A">
      <w:pPr>
        <w:rPr>
          <w:rFonts w:ascii="Times New Roman" w:hAnsi="Times New Roman"/>
          <w:b/>
          <w:sz w:val="24"/>
          <w:szCs w:val="24"/>
        </w:rPr>
      </w:pPr>
      <w:r>
        <w:rPr>
          <w:rFonts w:ascii="Times New Roman" w:hAnsi="Times New Roman" w:cs="Times New Roman"/>
          <w:sz w:val="24"/>
          <w:szCs w:val="24"/>
        </w:rPr>
        <w:t xml:space="preserve">    </w:t>
      </w:r>
      <w:r w:rsidR="005F2B7A">
        <w:rPr>
          <w:rFonts w:ascii="Times New Roman" w:hAnsi="Times New Roman" w:cs="Times New Roman"/>
          <w:sz w:val="24"/>
          <w:szCs w:val="24"/>
        </w:rPr>
        <w:t xml:space="preserve"> Декада по  истории, </w:t>
      </w:r>
      <w:r w:rsidR="005F2B7A" w:rsidRPr="003A6ADD">
        <w:rPr>
          <w:rFonts w:ascii="Times New Roman" w:hAnsi="Times New Roman" w:cs="Times New Roman"/>
          <w:sz w:val="24"/>
          <w:szCs w:val="24"/>
        </w:rPr>
        <w:t>обществознанию</w:t>
      </w:r>
      <w:r w:rsidR="005F2B7A">
        <w:rPr>
          <w:rFonts w:ascii="Times New Roman" w:hAnsi="Times New Roman" w:cs="Times New Roman"/>
          <w:sz w:val="24"/>
          <w:szCs w:val="24"/>
        </w:rPr>
        <w:t xml:space="preserve"> и ОРР </w:t>
      </w:r>
      <w:r w:rsidR="005F2B7A" w:rsidRPr="00B86FEF">
        <w:rPr>
          <w:rFonts w:ascii="Times New Roman" w:hAnsi="Times New Roman"/>
          <w:b/>
          <w:sz w:val="24"/>
          <w:szCs w:val="24"/>
        </w:rPr>
        <w:t>«Мой край, соседи, вся страна».</w:t>
      </w:r>
      <w:r w:rsidR="005F2B7A">
        <w:rPr>
          <w:rFonts w:ascii="Times New Roman" w:hAnsi="Times New Roman" w:cs="Times New Roman"/>
          <w:sz w:val="24"/>
          <w:szCs w:val="24"/>
        </w:rPr>
        <w:t xml:space="preserve"> была проведена с 15.11.18 по 23.11.18 </w:t>
      </w:r>
      <w:r w:rsidR="005F2B7A" w:rsidRPr="003A6ADD">
        <w:rPr>
          <w:rFonts w:ascii="Times New Roman" w:hAnsi="Times New Roman" w:cs="Times New Roman"/>
          <w:sz w:val="24"/>
          <w:szCs w:val="24"/>
        </w:rPr>
        <w:t xml:space="preserve">г. Предметную декаду готовили учителя: Спиридонов В. Н. и Бурцаева Г.В. </w:t>
      </w:r>
      <w:r w:rsidR="005F2B7A">
        <w:rPr>
          <w:rFonts w:ascii="Times New Roman" w:hAnsi="Times New Roman" w:cs="Times New Roman"/>
          <w:sz w:val="24"/>
          <w:szCs w:val="24"/>
        </w:rPr>
        <w:t>и Горбатенко Н. А., учитель по ОРР.</w:t>
      </w:r>
    </w:p>
    <w:p w:rsidR="005F2B7A" w:rsidRPr="005F2B7A" w:rsidRDefault="005F2B7A" w:rsidP="005F2B7A">
      <w:pPr>
        <w:pStyle w:val="a5"/>
        <w:rPr>
          <w:rFonts w:ascii="Times New Roman" w:hAnsi="Times New Roman" w:cs="Times New Roman"/>
          <w:b/>
          <w:sz w:val="24"/>
          <w:szCs w:val="24"/>
        </w:rPr>
      </w:pPr>
      <w:r w:rsidRPr="005F2B7A">
        <w:rPr>
          <w:rFonts w:ascii="Times New Roman" w:hAnsi="Times New Roman" w:cs="Times New Roman"/>
          <w:sz w:val="24"/>
          <w:szCs w:val="24"/>
        </w:rPr>
        <w:t xml:space="preserve">Учителя поставили перед собой </w:t>
      </w:r>
      <w:r w:rsidRPr="005F2B7A">
        <w:rPr>
          <w:rFonts w:ascii="Times New Roman" w:hAnsi="Times New Roman" w:cs="Times New Roman"/>
          <w:b/>
          <w:sz w:val="24"/>
          <w:szCs w:val="24"/>
        </w:rPr>
        <w:t>следующие цели:</w:t>
      </w:r>
    </w:p>
    <w:p w:rsidR="005F2B7A" w:rsidRP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 xml:space="preserve">- создание условий для повышения интереса к истории, обществознанию, экономике, ОРР, </w:t>
      </w:r>
    </w:p>
    <w:p w:rsidR="005F2B7A" w:rsidRP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 создание положительной мотивации обучения,</w:t>
      </w:r>
    </w:p>
    <w:p w:rsidR="005F2B7A" w:rsidRP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  развитие творческих способностей личности и расширение кругозора учащихся.</w:t>
      </w:r>
    </w:p>
    <w:p w:rsidR="005F2B7A" w:rsidRPr="005F2B7A" w:rsidRDefault="005F2B7A" w:rsidP="005F2B7A">
      <w:pPr>
        <w:pStyle w:val="a5"/>
        <w:rPr>
          <w:rFonts w:ascii="Times New Roman" w:hAnsi="Times New Roman" w:cs="Times New Roman"/>
          <w:b/>
          <w:sz w:val="24"/>
          <w:szCs w:val="24"/>
        </w:rPr>
      </w:pPr>
      <w:r w:rsidRPr="005F2B7A">
        <w:rPr>
          <w:rFonts w:ascii="Times New Roman" w:hAnsi="Times New Roman" w:cs="Times New Roman"/>
          <w:b/>
          <w:sz w:val="24"/>
          <w:szCs w:val="24"/>
        </w:rPr>
        <w:t xml:space="preserve">Основные мероприятия: </w:t>
      </w:r>
    </w:p>
    <w:p w:rsidR="005F2B7A" w:rsidRP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 xml:space="preserve">    К началу декады были подготовлены и размещены в помещении школ стенгазеты по темам «100 лет комсомолу», «Макропроект – Енисейская Сибирь», «Комсомольские стройки Красноярского края», «100-летие окончания Первой мировой войны», «Тува», «Хакасия», «Красноярский край». Так </w:t>
      </w:r>
      <w:r w:rsidRPr="005F2B7A">
        <w:rPr>
          <w:rFonts w:ascii="Times New Roman" w:hAnsi="Times New Roman" w:cs="Times New Roman"/>
          <w:sz w:val="24"/>
          <w:szCs w:val="24"/>
        </w:rPr>
        <w:lastRenderedPageBreak/>
        <w:t xml:space="preserve">же в коридорах школы был размещен информационный уголок: ребусы, загадки, кроссворды, сканворды, знаменательные даты ноября. </w:t>
      </w:r>
    </w:p>
    <w:p w:rsidR="005F2B7A" w:rsidRPr="005F2B7A" w:rsidRDefault="005F2B7A" w:rsidP="005F2B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5F2B7A">
        <w:rPr>
          <w:rFonts w:ascii="Times New Roman" w:hAnsi="Times New Roman" w:cs="Times New Roman"/>
          <w:sz w:val="24"/>
          <w:szCs w:val="24"/>
        </w:rPr>
        <w:t xml:space="preserve">Открытие декады представляло собой учебно-воспитательное мероприятие, на котором с помощью презентаций школьники смогли ознакомиться с планом декады; с наиболее значимыми событиями мирового и национального уровня, отмечавшимися в октябре-ноябре месяце – это и столетие комсомольской организации, и столетие окончания Первой мировой войны. </w:t>
      </w:r>
    </w:p>
    <w:p w:rsidR="005F2B7A" w:rsidRPr="005F2B7A" w:rsidRDefault="005F2B7A" w:rsidP="005F2B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5F2B7A">
        <w:rPr>
          <w:rFonts w:ascii="Times New Roman" w:hAnsi="Times New Roman" w:cs="Times New Roman"/>
          <w:sz w:val="24"/>
          <w:szCs w:val="24"/>
        </w:rPr>
        <w:t xml:space="preserve">В классах среднего звена (с 5-го по 9-й класс) проводились викторины под названием «Самый умный», которые включали в себя вопросы, связанные с историей Отечественной войны 1812 года, Первой мировой войны, Великой Отечественной войны. </w:t>
      </w:r>
    </w:p>
    <w:p w:rsidR="005F2B7A" w:rsidRP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 xml:space="preserve">Прошла серия игр: «Своя игра», «Занимательная история» для 10, 11, 12-х классов. </w:t>
      </w:r>
    </w:p>
    <w:p w:rsidR="005F2B7A" w:rsidRPr="005F2B7A" w:rsidRDefault="005F2B7A" w:rsidP="005F2B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5F2B7A">
        <w:rPr>
          <w:rFonts w:ascii="Times New Roman" w:hAnsi="Times New Roman" w:cs="Times New Roman"/>
          <w:sz w:val="24"/>
          <w:szCs w:val="24"/>
        </w:rPr>
        <w:t>Общешкольное мероприятие «100-летие Комсомола».</w:t>
      </w:r>
    </w:p>
    <w:p w:rsidR="005F2B7A" w:rsidRPr="005F2B7A" w:rsidRDefault="005F2B7A" w:rsidP="005F2B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5F2B7A">
        <w:rPr>
          <w:rFonts w:ascii="Times New Roman" w:hAnsi="Times New Roman" w:cs="Times New Roman"/>
          <w:sz w:val="24"/>
          <w:szCs w:val="24"/>
        </w:rPr>
        <w:t xml:space="preserve">Учителем Основ регионального развития Горбатенко Натальей Алексеевной было проведено мероприятие «Абакан-Тайшет» - трасса мужества. Всесоюзная ударная комсомольская стройка» для 10,11,12 классов. Мероприятие проводилось на всех учебных площадках нашего образовательного учреждения. </w:t>
      </w:r>
    </w:p>
    <w:p w:rsidR="005F2B7A" w:rsidRPr="005F2B7A" w:rsidRDefault="005F2B7A" w:rsidP="005F2B7A">
      <w:pPr>
        <w:pStyle w:val="a5"/>
        <w:rPr>
          <w:rFonts w:ascii="Times New Roman" w:hAnsi="Times New Roman" w:cs="Times New Roman"/>
          <w:sz w:val="24"/>
          <w:szCs w:val="24"/>
        </w:rPr>
      </w:pPr>
      <w:r>
        <w:rPr>
          <w:rFonts w:ascii="Times New Roman" w:hAnsi="Times New Roman" w:cs="Times New Roman"/>
          <w:sz w:val="24"/>
          <w:szCs w:val="24"/>
        </w:rPr>
        <w:t xml:space="preserve">       </w:t>
      </w:r>
      <w:r w:rsidRPr="005F2B7A">
        <w:rPr>
          <w:rFonts w:ascii="Times New Roman" w:hAnsi="Times New Roman" w:cs="Times New Roman"/>
          <w:sz w:val="24"/>
          <w:szCs w:val="24"/>
        </w:rPr>
        <w:t>19.11. в ИК-17  учитель истории Бурцаева Г.В. и учитель основ регионального развития Горбатенко Н.А. провели интегрированный урок «Монархия или демократия?» в 10 Б классе.</w:t>
      </w:r>
    </w:p>
    <w:p w:rsidR="005F2B7A" w:rsidRDefault="005F2B7A" w:rsidP="005F2B7A">
      <w:pPr>
        <w:pStyle w:val="a5"/>
        <w:rPr>
          <w:rFonts w:ascii="Times New Roman" w:hAnsi="Times New Roman" w:cs="Times New Roman"/>
          <w:sz w:val="24"/>
          <w:szCs w:val="24"/>
        </w:rPr>
      </w:pPr>
      <w:r w:rsidRPr="005F2B7A">
        <w:rPr>
          <w:rFonts w:ascii="Times New Roman" w:hAnsi="Times New Roman" w:cs="Times New Roman"/>
          <w:sz w:val="24"/>
          <w:szCs w:val="24"/>
        </w:rPr>
        <w:t>Учитель Спиридонов В.Н. проводил свой открытый урок истории по теме «Образование государства у Восточный Славян» в 10-м классе. 22.11. ИК-17 и 26.11 в ИК-7 прошло закрытие декады мероприятием «Тыва, Хакасия и Красноярский край – «Макропроект – Енисейская Сибирь».</w:t>
      </w:r>
    </w:p>
    <w:p w:rsidR="005F2B7A" w:rsidRPr="005F2B7A" w:rsidRDefault="005F2B7A" w:rsidP="005F2B7A">
      <w:pPr>
        <w:pStyle w:val="a5"/>
        <w:rPr>
          <w:rFonts w:ascii="Times New Roman" w:hAnsi="Times New Roman"/>
          <w:sz w:val="24"/>
          <w:szCs w:val="24"/>
        </w:rPr>
      </w:pPr>
      <w:r>
        <w:rPr>
          <w:rFonts w:ascii="Times New Roman" w:hAnsi="Times New Roman" w:cs="Times New Roman"/>
          <w:sz w:val="24"/>
          <w:szCs w:val="24"/>
        </w:rPr>
        <w:t xml:space="preserve">    Надо сказать, что </w:t>
      </w:r>
      <w:r>
        <w:rPr>
          <w:rFonts w:ascii="Times New Roman" w:hAnsi="Times New Roman"/>
          <w:sz w:val="24"/>
          <w:szCs w:val="24"/>
        </w:rPr>
        <w:t>п</w:t>
      </w:r>
      <w:r w:rsidRPr="00B86FEF">
        <w:rPr>
          <w:rFonts w:ascii="Times New Roman" w:hAnsi="Times New Roman"/>
          <w:sz w:val="24"/>
          <w:szCs w:val="24"/>
        </w:rPr>
        <w:t>одготовленные к декаде стенгазеты представляли собой информационно-воспитательные материалы для учащихся школ и вызвали живой отклик в среде учеников, помогая расширить их кругозор и, стимулируя интерес к декаде. Декада прошла энергично и вызвала большой интерес у обучающихся</w:t>
      </w:r>
      <w:r>
        <w:rPr>
          <w:rFonts w:ascii="Times New Roman" w:hAnsi="Times New Roman"/>
          <w:sz w:val="24"/>
          <w:szCs w:val="24"/>
        </w:rPr>
        <w:t>.</w:t>
      </w:r>
    </w:p>
    <w:p w:rsidR="00575893" w:rsidRPr="00113F8F" w:rsidRDefault="005F2B7A" w:rsidP="0057589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75893" w:rsidRPr="00113F8F">
        <w:rPr>
          <w:rFonts w:ascii="Times New Roman" w:hAnsi="Times New Roman" w:cs="Times New Roman"/>
          <w:sz w:val="24"/>
          <w:szCs w:val="24"/>
        </w:rPr>
        <w:t>Декада русского языка и литературы</w:t>
      </w:r>
      <w:r w:rsidR="00D93938" w:rsidRPr="00B86FEF">
        <w:rPr>
          <w:rFonts w:ascii="Times New Roman" w:hAnsi="Times New Roman"/>
          <w:b/>
          <w:sz w:val="24"/>
          <w:szCs w:val="24"/>
        </w:rPr>
        <w:t>«Вся жизнь – театр, а люди в ней актёры…»</w:t>
      </w:r>
      <w:r w:rsidR="00575893" w:rsidRPr="00113F8F">
        <w:rPr>
          <w:rFonts w:ascii="Times New Roman" w:hAnsi="Times New Roman" w:cs="Times New Roman"/>
          <w:sz w:val="24"/>
          <w:szCs w:val="24"/>
        </w:rPr>
        <w:t xml:space="preserve"> была п</w:t>
      </w:r>
      <w:r w:rsidR="00D93938">
        <w:rPr>
          <w:rFonts w:ascii="Times New Roman" w:hAnsi="Times New Roman" w:cs="Times New Roman"/>
          <w:sz w:val="24"/>
          <w:szCs w:val="24"/>
        </w:rPr>
        <w:t xml:space="preserve">роведена с  </w:t>
      </w:r>
      <w:r w:rsidR="00555BA7">
        <w:rPr>
          <w:rFonts w:ascii="Times New Roman" w:hAnsi="Times New Roman" w:cs="Times New Roman"/>
          <w:sz w:val="24"/>
          <w:szCs w:val="24"/>
        </w:rPr>
        <w:t>18.02.19 по 01.03.19</w:t>
      </w:r>
    </w:p>
    <w:p w:rsidR="00575893" w:rsidRPr="00113F8F" w:rsidRDefault="00575893" w:rsidP="00575893">
      <w:pPr>
        <w:spacing w:after="0" w:line="240" w:lineRule="atLeast"/>
        <w:jc w:val="both"/>
        <w:rPr>
          <w:rFonts w:ascii="Times New Roman" w:hAnsi="Times New Roman" w:cs="Times New Roman"/>
          <w:sz w:val="24"/>
          <w:szCs w:val="24"/>
        </w:rPr>
      </w:pPr>
      <w:r w:rsidRPr="00113F8F">
        <w:rPr>
          <w:rFonts w:ascii="Times New Roman" w:hAnsi="Times New Roman" w:cs="Times New Roman"/>
          <w:sz w:val="24"/>
          <w:szCs w:val="24"/>
        </w:rPr>
        <w:t>Предметную неделю готовили учителя русского языка</w:t>
      </w:r>
      <w:r w:rsidR="00D93938">
        <w:rPr>
          <w:rFonts w:ascii="Times New Roman" w:hAnsi="Times New Roman" w:cs="Times New Roman"/>
          <w:sz w:val="24"/>
          <w:szCs w:val="24"/>
        </w:rPr>
        <w:t xml:space="preserve">, литературы </w:t>
      </w:r>
      <w:r w:rsidRPr="00113F8F">
        <w:rPr>
          <w:rFonts w:ascii="Times New Roman" w:hAnsi="Times New Roman" w:cs="Times New Roman"/>
          <w:sz w:val="24"/>
          <w:szCs w:val="24"/>
        </w:rPr>
        <w:t>: Бекаревич</w:t>
      </w:r>
      <w:r w:rsidR="00D93938">
        <w:rPr>
          <w:rFonts w:ascii="Times New Roman" w:hAnsi="Times New Roman" w:cs="Times New Roman"/>
          <w:sz w:val="24"/>
          <w:szCs w:val="24"/>
        </w:rPr>
        <w:t xml:space="preserve"> Е. А., </w:t>
      </w:r>
      <w:r w:rsidR="00555BA7">
        <w:rPr>
          <w:rFonts w:ascii="Times New Roman" w:hAnsi="Times New Roman" w:cs="Times New Roman"/>
          <w:sz w:val="24"/>
          <w:szCs w:val="24"/>
        </w:rPr>
        <w:t xml:space="preserve"> Зорина Е. Г., </w:t>
      </w:r>
      <w:r w:rsidRPr="00113F8F">
        <w:rPr>
          <w:rFonts w:ascii="Times New Roman" w:hAnsi="Times New Roman" w:cs="Times New Roman"/>
          <w:sz w:val="24"/>
          <w:szCs w:val="24"/>
        </w:rPr>
        <w:t xml:space="preserve"> Тарасова М. В.</w:t>
      </w:r>
      <w:r w:rsidR="00555BA7">
        <w:rPr>
          <w:rFonts w:ascii="Times New Roman" w:hAnsi="Times New Roman" w:cs="Times New Roman"/>
          <w:sz w:val="24"/>
          <w:szCs w:val="24"/>
        </w:rPr>
        <w:t>, Казанцева Л. В.</w:t>
      </w:r>
    </w:p>
    <w:p w:rsidR="00555BA7" w:rsidRPr="00A6200B" w:rsidRDefault="00575893" w:rsidP="00575893">
      <w:pPr>
        <w:spacing w:after="0" w:line="240" w:lineRule="atLeast"/>
        <w:jc w:val="both"/>
        <w:rPr>
          <w:rFonts w:ascii="Times New Roman" w:hAnsi="Times New Roman" w:cs="Times New Roman"/>
          <w:b/>
          <w:sz w:val="24"/>
          <w:szCs w:val="24"/>
        </w:rPr>
      </w:pPr>
      <w:r w:rsidRPr="00113F8F">
        <w:rPr>
          <w:rFonts w:ascii="Times New Roman" w:hAnsi="Times New Roman" w:cs="Times New Roman"/>
          <w:sz w:val="24"/>
          <w:szCs w:val="24"/>
        </w:rPr>
        <w:t xml:space="preserve">Учителя ставили перед собой </w:t>
      </w:r>
      <w:r w:rsidRPr="00A6200B">
        <w:rPr>
          <w:rFonts w:ascii="Times New Roman" w:hAnsi="Times New Roman" w:cs="Times New Roman"/>
          <w:b/>
          <w:sz w:val="24"/>
          <w:szCs w:val="24"/>
        </w:rPr>
        <w:t>следующие цели:</w:t>
      </w:r>
    </w:p>
    <w:p w:rsidR="00555BA7" w:rsidRDefault="00555BA7" w:rsidP="00555BA7">
      <w:pPr>
        <w:pStyle w:val="a3"/>
        <w:spacing w:after="0" w:line="240" w:lineRule="atLeast"/>
        <w:jc w:val="both"/>
        <w:rPr>
          <w:rFonts w:ascii="Times New Roman" w:hAnsi="Times New Roman"/>
          <w:sz w:val="24"/>
          <w:szCs w:val="24"/>
        </w:rPr>
      </w:pPr>
      <w:r>
        <w:rPr>
          <w:rFonts w:ascii="Times New Roman" w:hAnsi="Times New Roman" w:cs="Times New Roman"/>
          <w:sz w:val="24"/>
          <w:szCs w:val="24"/>
        </w:rPr>
        <w:t>- п</w:t>
      </w:r>
      <w:r w:rsidRPr="00B86FEF">
        <w:rPr>
          <w:rFonts w:ascii="Times New Roman" w:hAnsi="Times New Roman"/>
          <w:sz w:val="24"/>
          <w:szCs w:val="24"/>
        </w:rPr>
        <w:t xml:space="preserve">овысить интерес учащихся к русскому языку, литературе через мир театра; </w:t>
      </w:r>
    </w:p>
    <w:p w:rsidR="00555BA7" w:rsidRDefault="00555BA7" w:rsidP="00555BA7">
      <w:pPr>
        <w:pStyle w:val="a3"/>
        <w:spacing w:after="0" w:line="240" w:lineRule="atLeast"/>
        <w:jc w:val="both"/>
        <w:rPr>
          <w:rFonts w:ascii="Times New Roman" w:hAnsi="Times New Roman"/>
          <w:sz w:val="24"/>
          <w:szCs w:val="24"/>
        </w:rPr>
      </w:pPr>
      <w:r>
        <w:rPr>
          <w:rFonts w:ascii="Times New Roman" w:hAnsi="Times New Roman"/>
          <w:sz w:val="24"/>
          <w:szCs w:val="24"/>
        </w:rPr>
        <w:t xml:space="preserve">- </w:t>
      </w:r>
      <w:r w:rsidRPr="00B86FEF">
        <w:rPr>
          <w:rFonts w:ascii="Times New Roman" w:hAnsi="Times New Roman"/>
          <w:sz w:val="24"/>
          <w:szCs w:val="24"/>
        </w:rPr>
        <w:t xml:space="preserve">расширить кругозор учеников; </w:t>
      </w:r>
    </w:p>
    <w:p w:rsidR="00555BA7" w:rsidRDefault="00555BA7" w:rsidP="00555BA7">
      <w:pPr>
        <w:pStyle w:val="a3"/>
        <w:spacing w:after="0" w:line="240" w:lineRule="atLeast"/>
        <w:jc w:val="both"/>
        <w:rPr>
          <w:rFonts w:ascii="Times New Roman" w:hAnsi="Times New Roman"/>
          <w:sz w:val="24"/>
          <w:szCs w:val="24"/>
        </w:rPr>
      </w:pPr>
      <w:r>
        <w:rPr>
          <w:rFonts w:ascii="Times New Roman" w:hAnsi="Times New Roman"/>
          <w:sz w:val="24"/>
          <w:szCs w:val="24"/>
        </w:rPr>
        <w:t xml:space="preserve">- </w:t>
      </w:r>
      <w:r w:rsidRPr="00B86FEF">
        <w:rPr>
          <w:rFonts w:ascii="Times New Roman" w:hAnsi="Times New Roman"/>
          <w:sz w:val="24"/>
          <w:szCs w:val="24"/>
        </w:rPr>
        <w:t>заострить внимание на силе и значимости слова;</w:t>
      </w:r>
    </w:p>
    <w:p w:rsidR="00555BA7" w:rsidRDefault="00555BA7" w:rsidP="00555BA7">
      <w:pPr>
        <w:pStyle w:val="a3"/>
        <w:spacing w:after="0" w:line="240" w:lineRule="atLeast"/>
        <w:jc w:val="both"/>
        <w:rPr>
          <w:rFonts w:ascii="Times New Roman" w:hAnsi="Times New Roman"/>
          <w:sz w:val="24"/>
          <w:szCs w:val="24"/>
        </w:rPr>
      </w:pPr>
      <w:r>
        <w:rPr>
          <w:rFonts w:ascii="Times New Roman" w:hAnsi="Times New Roman"/>
          <w:sz w:val="24"/>
          <w:szCs w:val="24"/>
        </w:rPr>
        <w:t xml:space="preserve">- </w:t>
      </w:r>
      <w:r w:rsidRPr="00B86FEF">
        <w:rPr>
          <w:rFonts w:ascii="Times New Roman" w:hAnsi="Times New Roman"/>
          <w:sz w:val="24"/>
          <w:szCs w:val="24"/>
        </w:rPr>
        <w:t xml:space="preserve"> обменяться с уч</w:t>
      </w:r>
      <w:r>
        <w:rPr>
          <w:rFonts w:ascii="Times New Roman" w:hAnsi="Times New Roman"/>
          <w:sz w:val="24"/>
          <w:szCs w:val="24"/>
        </w:rPr>
        <w:t>ителями методическими находками;</w:t>
      </w:r>
    </w:p>
    <w:p w:rsidR="00575893" w:rsidRPr="00113F8F" w:rsidRDefault="00575893" w:rsidP="00575893">
      <w:pPr>
        <w:spacing w:after="0" w:line="240" w:lineRule="atLeast"/>
        <w:ind w:left="360"/>
        <w:jc w:val="both"/>
        <w:rPr>
          <w:rFonts w:ascii="Times New Roman" w:hAnsi="Times New Roman" w:cs="Times New Roman"/>
          <w:sz w:val="24"/>
          <w:szCs w:val="24"/>
        </w:rPr>
      </w:pPr>
      <w:r w:rsidRPr="00113F8F">
        <w:rPr>
          <w:rFonts w:ascii="Times New Roman" w:hAnsi="Times New Roman" w:cs="Times New Roman"/>
          <w:sz w:val="24"/>
          <w:szCs w:val="24"/>
        </w:rPr>
        <w:t>Учителя - предметники для координации своих действий провели заседание МО, на котором составили план проведения декадника по русскому языку,</w:t>
      </w:r>
      <w:r w:rsidR="00A6200B">
        <w:rPr>
          <w:rFonts w:ascii="Times New Roman" w:hAnsi="Times New Roman" w:cs="Times New Roman"/>
          <w:sz w:val="24"/>
          <w:szCs w:val="24"/>
        </w:rPr>
        <w:t xml:space="preserve"> литературе.</w:t>
      </w:r>
    </w:p>
    <w:p w:rsidR="00A6200B" w:rsidRPr="00A6200B" w:rsidRDefault="00575893" w:rsidP="00A6200B">
      <w:pPr>
        <w:pStyle w:val="a5"/>
        <w:rPr>
          <w:rFonts w:ascii="Times New Roman" w:hAnsi="Times New Roman" w:cs="Times New Roman"/>
          <w:sz w:val="24"/>
          <w:szCs w:val="24"/>
        </w:rPr>
      </w:pPr>
      <w:r w:rsidRPr="00113F8F">
        <w:rPr>
          <w:rFonts w:cs="Times New Roman"/>
        </w:rPr>
        <w:tab/>
      </w:r>
      <w:r w:rsidR="00A6200B" w:rsidRPr="00A6200B">
        <w:rPr>
          <w:rFonts w:ascii="Times New Roman" w:hAnsi="Times New Roman" w:cs="Times New Roman"/>
          <w:sz w:val="24"/>
          <w:szCs w:val="24"/>
        </w:rPr>
        <w:t xml:space="preserve">К декаде  были оформлены стенды, связанные с тематикой театра, литературы и русского языка: «Самые красивые театры мира», «Великие о театре», выпущены стенные газеты «Великие русские драматурги», «210 лет со дня рождения Н. В. Гоголя»,  «Нам дан во владение самый богатый, меткий, могучий .... руссский язык», «О театре», «Волшебный мир театра», информационный листок «Почему мы так говорим?», «А знаете ли вы?», «Богатство русского языка», «Правила отгадывания ребусов»,  кроме этого были распечатаны ребусы  по русскому языку и предложены ученикам. </w:t>
      </w:r>
    </w:p>
    <w:p w:rsidR="00A6200B" w:rsidRPr="00A6200B" w:rsidRDefault="00A6200B" w:rsidP="00A6200B">
      <w:pPr>
        <w:pStyle w:val="a5"/>
        <w:rPr>
          <w:rFonts w:ascii="Times New Roman" w:hAnsi="Times New Roman" w:cs="Times New Roman"/>
          <w:sz w:val="24"/>
          <w:szCs w:val="24"/>
        </w:rPr>
      </w:pPr>
      <w:r>
        <w:rPr>
          <w:rFonts w:ascii="Times New Roman" w:hAnsi="Times New Roman" w:cs="Times New Roman"/>
          <w:sz w:val="24"/>
          <w:szCs w:val="24"/>
        </w:rPr>
        <w:t xml:space="preserve">    </w:t>
      </w:r>
      <w:r w:rsidRPr="00A6200B">
        <w:rPr>
          <w:rFonts w:ascii="Times New Roman" w:hAnsi="Times New Roman" w:cs="Times New Roman"/>
          <w:sz w:val="24"/>
          <w:szCs w:val="24"/>
        </w:rPr>
        <w:t xml:space="preserve">Открытие декады «Вся жизнь – театр, а люди в ней актёры..»  было посвящено театру, знаменитым театрам мира и истории  создания театра.  Учителя рассказали и показали много интересного по этой теме, а потом с учениками  провели викторину «Путешествие в театр». </w:t>
      </w:r>
    </w:p>
    <w:p w:rsidR="00A6200B" w:rsidRPr="00A6200B" w:rsidRDefault="00A6200B" w:rsidP="00A6200B">
      <w:pPr>
        <w:pStyle w:val="a5"/>
        <w:rPr>
          <w:rFonts w:ascii="Times New Roman" w:hAnsi="Times New Roman" w:cs="Times New Roman"/>
          <w:sz w:val="24"/>
          <w:szCs w:val="24"/>
        </w:rPr>
      </w:pPr>
      <w:r w:rsidRPr="00A6200B">
        <w:rPr>
          <w:rFonts w:ascii="Times New Roman" w:hAnsi="Times New Roman" w:cs="Times New Roman"/>
          <w:sz w:val="24"/>
          <w:szCs w:val="24"/>
        </w:rPr>
        <w:t xml:space="preserve">Для расширения кругозора учащихся проводились сообщения в начале урока «А знаете ли вы?»,  «Почему мы так говорим?» или «Богатство речи».  Цель данных сообщений – пополнить знания учащихся в сфере лингвистики. </w:t>
      </w:r>
    </w:p>
    <w:p w:rsidR="00A6200B" w:rsidRPr="00A6200B" w:rsidRDefault="00A6200B" w:rsidP="00A6200B">
      <w:pPr>
        <w:pStyle w:val="a5"/>
        <w:rPr>
          <w:rFonts w:ascii="Times New Roman" w:hAnsi="Times New Roman" w:cs="Times New Roman"/>
          <w:sz w:val="24"/>
          <w:szCs w:val="24"/>
        </w:rPr>
      </w:pPr>
      <w:r>
        <w:rPr>
          <w:rFonts w:ascii="Times New Roman" w:hAnsi="Times New Roman" w:cs="Times New Roman"/>
          <w:sz w:val="24"/>
          <w:szCs w:val="24"/>
        </w:rPr>
        <w:t xml:space="preserve">    </w:t>
      </w:r>
      <w:r w:rsidRPr="00A6200B">
        <w:rPr>
          <w:rFonts w:ascii="Times New Roman" w:hAnsi="Times New Roman" w:cs="Times New Roman"/>
          <w:sz w:val="24"/>
          <w:szCs w:val="24"/>
        </w:rPr>
        <w:t xml:space="preserve">Также было проведено несколько  </w:t>
      </w:r>
      <w:r w:rsidRPr="00A6200B">
        <w:rPr>
          <w:rFonts w:ascii="Times New Roman" w:hAnsi="Times New Roman" w:cs="Times New Roman"/>
          <w:noProof/>
          <w:sz w:val="24"/>
          <w:szCs w:val="24"/>
          <w:lang w:eastAsia="ru-RU"/>
        </w:rPr>
        <w:t xml:space="preserve">конкурсов в рамках декады. Первый -  на самого грамотного ученика школы- тотальный диктант «Добро пожаловать в мир театральной лексики». Учителями был подготовлен текст диктанта, который читался одновременно во всех классах. Цель мероприятия - </w:t>
      </w:r>
      <w:r w:rsidRPr="00A6200B">
        <w:rPr>
          <w:rFonts w:ascii="Times New Roman" w:hAnsi="Times New Roman" w:cs="Times New Roman"/>
          <w:sz w:val="24"/>
          <w:szCs w:val="24"/>
        </w:rPr>
        <w:t xml:space="preserve">выявить знания учащихся по русскому языку, связанные с определённой лексикой. </w:t>
      </w:r>
    </w:p>
    <w:p w:rsidR="00A6200B" w:rsidRPr="00A6200B" w:rsidRDefault="00A6200B" w:rsidP="00A6200B">
      <w:pPr>
        <w:pStyle w:val="a5"/>
        <w:rPr>
          <w:rFonts w:ascii="Times New Roman" w:hAnsi="Times New Roman" w:cs="Times New Roman"/>
          <w:sz w:val="24"/>
          <w:szCs w:val="24"/>
        </w:rPr>
      </w:pPr>
      <w:r w:rsidRPr="00A6200B">
        <w:rPr>
          <w:rFonts w:ascii="Times New Roman" w:hAnsi="Times New Roman" w:cs="Times New Roman"/>
          <w:sz w:val="24"/>
          <w:szCs w:val="24"/>
        </w:rPr>
        <w:t xml:space="preserve">Второй конкурс «Узнай писателя драматурга» . </w:t>
      </w:r>
    </w:p>
    <w:p w:rsidR="00A6200B" w:rsidRPr="00A6200B" w:rsidRDefault="00A6200B" w:rsidP="00A6200B">
      <w:pPr>
        <w:pStyle w:val="a5"/>
        <w:rPr>
          <w:rFonts w:ascii="Times New Roman" w:hAnsi="Times New Roman" w:cs="Times New Roman"/>
          <w:sz w:val="24"/>
          <w:szCs w:val="24"/>
        </w:rPr>
      </w:pPr>
      <w:r w:rsidRPr="00A6200B">
        <w:rPr>
          <w:rFonts w:ascii="Times New Roman" w:hAnsi="Times New Roman" w:cs="Times New Roman"/>
          <w:sz w:val="24"/>
          <w:szCs w:val="24"/>
        </w:rPr>
        <w:t xml:space="preserve">Третий – «Отгадай ребусы». </w:t>
      </w:r>
    </w:p>
    <w:p w:rsidR="00A6200B" w:rsidRPr="00A6200B" w:rsidRDefault="00A6200B" w:rsidP="00A6200B">
      <w:pPr>
        <w:pStyle w:val="a5"/>
        <w:rPr>
          <w:rFonts w:ascii="Times New Roman" w:hAnsi="Times New Roman" w:cs="Times New Roman"/>
          <w:sz w:val="24"/>
          <w:szCs w:val="24"/>
        </w:rPr>
      </w:pPr>
      <w:r>
        <w:rPr>
          <w:rFonts w:ascii="Times New Roman" w:hAnsi="Times New Roman" w:cs="Times New Roman"/>
          <w:sz w:val="24"/>
          <w:szCs w:val="24"/>
        </w:rPr>
        <w:t xml:space="preserve">    </w:t>
      </w:r>
      <w:r w:rsidRPr="00A6200B">
        <w:rPr>
          <w:rFonts w:ascii="Times New Roman" w:hAnsi="Times New Roman" w:cs="Times New Roman"/>
          <w:sz w:val="24"/>
          <w:szCs w:val="24"/>
        </w:rPr>
        <w:t xml:space="preserve">Учащиеся школы приняли участие в конкурсе театральных афиш «А не пойти ли нам в театр?». </w:t>
      </w:r>
    </w:p>
    <w:p w:rsidR="00A6200B" w:rsidRDefault="00A6200B" w:rsidP="00A6200B">
      <w:pPr>
        <w:pStyle w:val="a5"/>
        <w:rPr>
          <w:rFonts w:ascii="Times New Roman" w:hAnsi="Times New Roman" w:cs="Times New Roman"/>
          <w:sz w:val="24"/>
          <w:szCs w:val="24"/>
        </w:rPr>
      </w:pPr>
      <w:r w:rsidRPr="00A6200B">
        <w:rPr>
          <w:rFonts w:ascii="Times New Roman" w:hAnsi="Times New Roman" w:cs="Times New Roman"/>
          <w:sz w:val="24"/>
          <w:szCs w:val="24"/>
        </w:rPr>
        <w:lastRenderedPageBreak/>
        <w:t>В период декады провели турнир знатоков русского языка «Люби, цени и знай свой язык». В рамках декады была проведена Всероссийская интерактивная олимпиада по русскому языку и литературе «Звёздный час» среди учащихся 8 – 12 классов, в мероприятии приняли участие 14 учеников нашей школы.</w:t>
      </w:r>
    </w:p>
    <w:p w:rsidR="00575893" w:rsidRPr="00A6200B" w:rsidRDefault="00A6200B" w:rsidP="00A6200B">
      <w:pPr>
        <w:pStyle w:val="a5"/>
        <w:rPr>
          <w:rFonts w:ascii="Times New Roman" w:hAnsi="Times New Roman" w:cs="Times New Roman"/>
          <w:sz w:val="24"/>
          <w:szCs w:val="24"/>
        </w:rPr>
      </w:pPr>
      <w:r>
        <w:rPr>
          <w:rFonts w:ascii="Times New Roman" w:hAnsi="Times New Roman" w:cs="Times New Roman"/>
          <w:sz w:val="24"/>
          <w:szCs w:val="24"/>
        </w:rPr>
        <w:t xml:space="preserve">     </w:t>
      </w:r>
      <w:r w:rsidRPr="00A6200B">
        <w:rPr>
          <w:rFonts w:ascii="Times New Roman" w:hAnsi="Times New Roman" w:cs="Times New Roman"/>
          <w:sz w:val="24"/>
          <w:szCs w:val="24"/>
        </w:rPr>
        <w:t>28 февраля  прошло закрытие  декады под названием «Вершина успеха». Не только были подведены итоги декады русского языка и литературы, выявлены победители, но и закрытие было посвящено 210 – летию со дня рождения Н. В. Гоголя. Мероприятие проходило в виде интерактивной игры с конкурсными заданиями.</w:t>
      </w:r>
    </w:p>
    <w:p w:rsidR="005F2B7A" w:rsidRPr="00096DFF" w:rsidRDefault="00575893" w:rsidP="00096DFF">
      <w:pPr>
        <w:pStyle w:val="a5"/>
        <w:rPr>
          <w:rStyle w:val="a6"/>
          <w:rFonts w:ascii="Times New Roman" w:hAnsi="Times New Roman" w:cs="Times New Roman"/>
          <w:b w:val="0"/>
          <w:sz w:val="24"/>
          <w:szCs w:val="24"/>
        </w:rPr>
      </w:pPr>
      <w:r>
        <w:rPr>
          <w:rFonts w:ascii="Times New Roman" w:hAnsi="Times New Roman" w:cs="Times New Roman"/>
          <w:color w:val="000000"/>
          <w:sz w:val="24"/>
          <w:szCs w:val="24"/>
        </w:rPr>
        <w:tab/>
      </w:r>
      <w:r w:rsidR="00096DFF" w:rsidRPr="00096DFF">
        <w:rPr>
          <w:rStyle w:val="a6"/>
          <w:rFonts w:ascii="Times New Roman" w:hAnsi="Times New Roman" w:cs="Times New Roman"/>
          <w:sz w:val="24"/>
          <w:szCs w:val="24"/>
        </w:rPr>
        <w:t>Декада английского языка «Что наша жизнь? Игра!».</w:t>
      </w:r>
      <w:r w:rsidR="00096DFF" w:rsidRPr="00096DFF">
        <w:rPr>
          <w:rStyle w:val="a6"/>
          <w:rFonts w:ascii="Times New Roman" w:hAnsi="Times New Roman" w:cs="Times New Roman"/>
          <w:b w:val="0"/>
          <w:sz w:val="24"/>
          <w:szCs w:val="24"/>
        </w:rPr>
        <w:t xml:space="preserve"> Провела её учитель английского языка – Борисевич И. Г.08.04 по 19.04.2019г. Коноваленко П. В. , к сожалению, не принимала участия в проведении декады – отсутствовала по причине болезни.</w:t>
      </w:r>
    </w:p>
    <w:p w:rsidR="00096DFF" w:rsidRPr="00096DFF" w:rsidRDefault="00096DFF" w:rsidP="00096DFF">
      <w:pPr>
        <w:pStyle w:val="a5"/>
        <w:rPr>
          <w:rStyle w:val="a6"/>
          <w:rFonts w:ascii="Times New Roman" w:hAnsi="Times New Roman" w:cs="Times New Roman"/>
          <w:b w:val="0"/>
          <w:sz w:val="24"/>
          <w:szCs w:val="24"/>
        </w:rPr>
      </w:pPr>
      <w:r w:rsidRPr="00096DFF">
        <w:rPr>
          <w:rStyle w:val="a6"/>
          <w:rFonts w:ascii="Times New Roman" w:hAnsi="Times New Roman" w:cs="Times New Roman"/>
          <w:sz w:val="24"/>
          <w:szCs w:val="24"/>
        </w:rPr>
        <w:t>Цель декады</w:t>
      </w:r>
      <w:r w:rsidRPr="00096DFF">
        <w:rPr>
          <w:rStyle w:val="a6"/>
          <w:rFonts w:ascii="Times New Roman" w:hAnsi="Times New Roman" w:cs="Times New Roman"/>
          <w:b w:val="0"/>
          <w:sz w:val="24"/>
          <w:szCs w:val="24"/>
        </w:rPr>
        <w:t>: повышение интереса учащихся к изучению английского языка через внеклассную воспитательную работу.</w:t>
      </w:r>
    </w:p>
    <w:p w:rsidR="00096DFF" w:rsidRPr="00096DFF" w:rsidRDefault="00096DFF" w:rsidP="00096DFF">
      <w:pPr>
        <w:pStyle w:val="a5"/>
        <w:rPr>
          <w:rStyle w:val="a6"/>
          <w:rFonts w:ascii="Times New Roman" w:hAnsi="Times New Roman" w:cs="Times New Roman"/>
          <w:sz w:val="24"/>
          <w:szCs w:val="24"/>
        </w:rPr>
      </w:pPr>
      <w:r w:rsidRPr="00096DFF">
        <w:rPr>
          <w:rStyle w:val="a6"/>
          <w:rFonts w:ascii="Times New Roman" w:hAnsi="Times New Roman" w:cs="Times New Roman"/>
          <w:sz w:val="24"/>
          <w:szCs w:val="24"/>
        </w:rPr>
        <w:t>Основные мероприятия:</w:t>
      </w:r>
    </w:p>
    <w:p w:rsidR="00096DFF" w:rsidRPr="00096DFF" w:rsidRDefault="00096DFF"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Pr="00096DFF">
        <w:rPr>
          <w:rStyle w:val="a6"/>
          <w:rFonts w:ascii="Times New Roman" w:hAnsi="Times New Roman" w:cs="Times New Roman"/>
          <w:b w:val="0"/>
          <w:sz w:val="24"/>
          <w:szCs w:val="24"/>
        </w:rPr>
        <w:t xml:space="preserve">К декаде были подготовлены стенгазеты и конкурсные задания по английскому языку (Газета-викторина «4 pictures – 1 word», ребусы, интеллектуальные задания повышенной сложности). На мероприятии учащиеся смогли принять участие в играх: «4 картинки – 1 слово» на английском языке, «Умники и умницы» и «Блеф-клуб», посвященный интересным фактам из жизни знаменитых людей. </w:t>
      </w:r>
    </w:p>
    <w:p w:rsidR="00096DFF" w:rsidRPr="00096DFF" w:rsidRDefault="000C5381"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096DFF" w:rsidRPr="00096DFF">
        <w:rPr>
          <w:rStyle w:val="a6"/>
          <w:rFonts w:ascii="Times New Roman" w:hAnsi="Times New Roman" w:cs="Times New Roman"/>
          <w:b w:val="0"/>
          <w:sz w:val="24"/>
          <w:szCs w:val="24"/>
        </w:rPr>
        <w:t xml:space="preserve">10 апреля в ИК-7 в рамках декады состоялось мероприятие для учащихся начальной школы «Who wants to be a millionaire? » («Кто хочет стать миллионером?»).  </w:t>
      </w:r>
    </w:p>
    <w:p w:rsidR="00096DFF" w:rsidRPr="00096DFF" w:rsidRDefault="000C5381"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096DFF" w:rsidRPr="00096DFF">
        <w:rPr>
          <w:rStyle w:val="a6"/>
          <w:rFonts w:ascii="Times New Roman" w:hAnsi="Times New Roman" w:cs="Times New Roman"/>
          <w:b w:val="0"/>
          <w:sz w:val="24"/>
          <w:szCs w:val="24"/>
        </w:rPr>
        <w:t xml:space="preserve">11 апреля в ИК-7 и 12 апреля в ИК-17 учащиеся приняли активное участие в игре «Brain Ring» («Брейн-ринг»). </w:t>
      </w:r>
    </w:p>
    <w:p w:rsidR="00096DFF" w:rsidRPr="00096DFF" w:rsidRDefault="000C5381"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096DFF" w:rsidRPr="00096DFF">
        <w:rPr>
          <w:rStyle w:val="a6"/>
          <w:rFonts w:ascii="Times New Roman" w:hAnsi="Times New Roman" w:cs="Times New Roman"/>
          <w:b w:val="0"/>
          <w:sz w:val="24"/>
          <w:szCs w:val="24"/>
        </w:rPr>
        <w:t xml:space="preserve">15 апреля в ИК-7 и 16 апреля в ИК-17 знатоки английского языка смогли принять участие в игре «What? Where? When?» («Что? Где? Когда?»). </w:t>
      </w:r>
    </w:p>
    <w:p w:rsidR="00096DFF" w:rsidRPr="00096DFF" w:rsidRDefault="00096DFF" w:rsidP="00096DFF">
      <w:pPr>
        <w:pStyle w:val="a5"/>
        <w:rPr>
          <w:rStyle w:val="a6"/>
          <w:rFonts w:ascii="Times New Roman" w:hAnsi="Times New Roman" w:cs="Times New Roman"/>
          <w:b w:val="0"/>
          <w:sz w:val="24"/>
          <w:szCs w:val="24"/>
        </w:rPr>
      </w:pPr>
      <w:r w:rsidRPr="00096DFF">
        <w:rPr>
          <w:rStyle w:val="a6"/>
          <w:rFonts w:ascii="Times New Roman" w:hAnsi="Times New Roman" w:cs="Times New Roman"/>
          <w:b w:val="0"/>
          <w:sz w:val="24"/>
          <w:szCs w:val="24"/>
        </w:rPr>
        <w:t xml:space="preserve">17 апреля учащиеся начальной школы в ИК-7 состязались в командной игре «Крестики-Нолики» на звание «Самого умного» («The Cleverest Pupil»). </w:t>
      </w:r>
    </w:p>
    <w:p w:rsidR="00096DFF" w:rsidRPr="00096DFF" w:rsidRDefault="000C5381"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096DFF" w:rsidRPr="00096DFF">
        <w:rPr>
          <w:rStyle w:val="a6"/>
          <w:rFonts w:ascii="Times New Roman" w:hAnsi="Times New Roman" w:cs="Times New Roman"/>
          <w:b w:val="0"/>
          <w:sz w:val="24"/>
          <w:szCs w:val="24"/>
        </w:rPr>
        <w:t xml:space="preserve">В течение декады все желающие смогли принять участие в олимпиаде по английскому языку и проверить свои знания в области народного фольклора. Олимпиада по английским пословицам и поговоркам прошла в три этапа. </w:t>
      </w:r>
    </w:p>
    <w:p w:rsidR="00575893" w:rsidRPr="00096DFF" w:rsidRDefault="00EC44AC" w:rsidP="00096DFF">
      <w:pPr>
        <w:pStyle w:val="a5"/>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   </w:t>
      </w:r>
      <w:r w:rsidR="00096DFF" w:rsidRPr="00096DFF">
        <w:rPr>
          <w:rStyle w:val="a6"/>
          <w:rFonts w:ascii="Times New Roman" w:hAnsi="Times New Roman" w:cs="Times New Roman"/>
          <w:b w:val="0"/>
          <w:sz w:val="24"/>
          <w:szCs w:val="24"/>
        </w:rPr>
        <w:t>Закрытие декады завершилось игрой «Guess the melody» («Угадай мелодию»), где учащимся пришлось соревноваться в знании англоязычной песенной культуры. Активные участники игры также получили призы.</w:t>
      </w:r>
    </w:p>
    <w:p w:rsidR="00575893" w:rsidRPr="00113F8F" w:rsidRDefault="00575893" w:rsidP="005758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A6ADD">
        <w:rPr>
          <w:rFonts w:ascii="Times New Roman" w:hAnsi="Times New Roman" w:cs="Times New Roman"/>
          <w:color w:val="000000"/>
          <w:sz w:val="24"/>
          <w:szCs w:val="24"/>
        </w:rPr>
        <w:t>В целом декадники прошли успешно, многие учащиеся принимали активное участие в про</w:t>
      </w:r>
      <w:r>
        <w:rPr>
          <w:rFonts w:ascii="Times New Roman" w:hAnsi="Times New Roman" w:cs="Times New Roman"/>
          <w:color w:val="000000"/>
          <w:sz w:val="24"/>
          <w:szCs w:val="24"/>
        </w:rPr>
        <w:t>водимых мероприятиях; которые носили массовый характер и  понравили</w:t>
      </w:r>
      <w:r w:rsidRPr="003A6ADD">
        <w:rPr>
          <w:rFonts w:ascii="Times New Roman" w:hAnsi="Times New Roman" w:cs="Times New Roman"/>
          <w:color w:val="000000"/>
          <w:sz w:val="24"/>
          <w:szCs w:val="24"/>
        </w:rPr>
        <w:t>сь учащимся.</w:t>
      </w:r>
      <w:r w:rsidRPr="003A6ADD">
        <w:rPr>
          <w:rFonts w:ascii="Times New Roman" w:hAnsi="Times New Roman" w:cs="Times New Roman"/>
          <w:sz w:val="24"/>
          <w:szCs w:val="24"/>
        </w:rPr>
        <w:t xml:space="preserve"> </w:t>
      </w:r>
      <w:r w:rsidRPr="003A6ADD">
        <w:rPr>
          <w:rFonts w:ascii="Times New Roman" w:hAnsi="Times New Roman" w:cs="Times New Roman"/>
          <w:color w:val="000000"/>
          <w:sz w:val="24"/>
          <w:szCs w:val="24"/>
        </w:rPr>
        <w:t xml:space="preserve">Все учителя в ходе предметной недели проявили хорошие организаторские способности. Большое внимание уделялось оформлению недели: это план недельных мероприятий, реклама недели, стендовые задания, просто интересный познавательный материал и т.д. </w:t>
      </w:r>
    </w:p>
    <w:p w:rsidR="00575893" w:rsidRPr="00EC44AC" w:rsidRDefault="00575893" w:rsidP="00575893">
      <w:pPr>
        <w:spacing w:after="0" w:line="240" w:lineRule="auto"/>
        <w:jc w:val="both"/>
        <w:rPr>
          <w:rFonts w:ascii="Times New Roman" w:hAnsi="Times New Roman" w:cs="Times New Roman"/>
          <w:color w:val="000000"/>
          <w:sz w:val="24"/>
          <w:szCs w:val="24"/>
        </w:rPr>
      </w:pPr>
      <w:r w:rsidRPr="00113F8F">
        <w:rPr>
          <w:rFonts w:ascii="Times New Roman" w:hAnsi="Times New Roman" w:cs="Times New Roman"/>
          <w:color w:val="000000"/>
          <w:sz w:val="24"/>
          <w:szCs w:val="24"/>
        </w:rPr>
        <w:tab/>
      </w:r>
      <w:r w:rsidRPr="00113F8F">
        <w:rPr>
          <w:rFonts w:ascii="Times New Roman" w:hAnsi="Times New Roman" w:cs="Times New Roman"/>
          <w:color w:val="000000"/>
          <w:sz w:val="24"/>
          <w:szCs w:val="24"/>
        </w:rPr>
        <w:tab/>
        <w:t xml:space="preserve">Учителя МО прошли </w:t>
      </w:r>
      <w:r w:rsidR="00EC44AC" w:rsidRPr="00EC44AC">
        <w:rPr>
          <w:rFonts w:ascii="Times New Roman" w:hAnsi="Times New Roman" w:cs="Times New Roman"/>
          <w:b/>
          <w:color w:val="000000"/>
          <w:sz w:val="24"/>
          <w:szCs w:val="24"/>
        </w:rPr>
        <w:t>всероссийское  тестирование по предметам гуманитарного цикла</w:t>
      </w:r>
      <w:r w:rsidR="00EC44AC">
        <w:rPr>
          <w:rFonts w:ascii="Times New Roman" w:hAnsi="Times New Roman" w:cs="Times New Roman"/>
          <w:color w:val="000000"/>
          <w:sz w:val="24"/>
          <w:szCs w:val="24"/>
        </w:rPr>
        <w:t>, получили документ о прохождении теста. К</w:t>
      </w:r>
      <w:r w:rsidRPr="00113F8F">
        <w:rPr>
          <w:rFonts w:ascii="Times New Roman" w:hAnsi="Times New Roman" w:cs="Times New Roman"/>
          <w:color w:val="000000"/>
          <w:sz w:val="24"/>
          <w:szCs w:val="24"/>
        </w:rPr>
        <w:t>урсы повышения квалификации</w:t>
      </w:r>
      <w:r w:rsidR="00EC44AC">
        <w:rPr>
          <w:rFonts w:ascii="Times New Roman" w:hAnsi="Times New Roman" w:cs="Times New Roman"/>
          <w:color w:val="000000"/>
          <w:sz w:val="24"/>
          <w:szCs w:val="24"/>
        </w:rPr>
        <w:t xml:space="preserve"> прошли </w:t>
      </w:r>
      <w:r w:rsidRPr="00113F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Сунтеев О. А., Тарасова М. В.</w:t>
      </w:r>
      <w:r w:rsidRPr="00113F8F">
        <w:rPr>
          <w:rFonts w:ascii="Times New Roman" w:hAnsi="Times New Roman" w:cs="Times New Roman"/>
          <w:color w:val="000000"/>
          <w:sz w:val="24"/>
          <w:szCs w:val="24"/>
        </w:rPr>
        <w:t xml:space="preserve">, </w:t>
      </w:r>
      <w:r w:rsidRPr="006F7406">
        <w:rPr>
          <w:rFonts w:ascii="Times New Roman" w:hAnsi="Times New Roman" w:cs="Times New Roman"/>
          <w:color w:val="000000"/>
          <w:sz w:val="24"/>
          <w:szCs w:val="24"/>
        </w:rPr>
        <w:t>о содержании которых рассказали на заседании МО.</w:t>
      </w:r>
    </w:p>
    <w:p w:rsidR="00575893" w:rsidRPr="00113F8F" w:rsidRDefault="00575893" w:rsidP="00575893">
      <w:pPr>
        <w:spacing w:after="0" w:line="240" w:lineRule="auto"/>
        <w:ind w:firstLine="708"/>
        <w:jc w:val="both"/>
        <w:rPr>
          <w:rFonts w:ascii="Times New Roman" w:hAnsi="Times New Roman" w:cs="Times New Roman"/>
          <w:sz w:val="24"/>
          <w:szCs w:val="24"/>
        </w:rPr>
      </w:pPr>
      <w:r w:rsidRPr="00113F8F">
        <w:rPr>
          <w:rFonts w:ascii="Times New Roman" w:hAnsi="Times New Roman" w:cs="Times New Roman"/>
          <w:color w:val="000000"/>
          <w:sz w:val="24"/>
          <w:szCs w:val="24"/>
        </w:rPr>
        <w:t xml:space="preserve">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w:t>
      </w:r>
    </w:p>
    <w:p w:rsidR="00575893" w:rsidRPr="003A6ADD" w:rsidRDefault="00575893" w:rsidP="005758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A6ADD">
        <w:rPr>
          <w:rFonts w:ascii="Times New Roman" w:hAnsi="Times New Roman" w:cs="Times New Roman"/>
          <w:color w:val="000000"/>
          <w:sz w:val="24"/>
          <w:szCs w:val="24"/>
        </w:rPr>
        <w:t>В прошедшем учебном году вся систем</w:t>
      </w:r>
      <w:r>
        <w:rPr>
          <w:rFonts w:ascii="Times New Roman" w:hAnsi="Times New Roman" w:cs="Times New Roman"/>
          <w:color w:val="000000"/>
          <w:sz w:val="24"/>
          <w:szCs w:val="24"/>
        </w:rPr>
        <w:t>а взаимосвязанных мероприятий</w:t>
      </w:r>
      <w:r w:rsidRPr="003A6ADD">
        <w:rPr>
          <w:rFonts w:ascii="Times New Roman" w:hAnsi="Times New Roman" w:cs="Times New Roman"/>
          <w:color w:val="000000"/>
          <w:sz w:val="24"/>
          <w:szCs w:val="24"/>
        </w:rPr>
        <w:t xml:space="preserve"> способствовала развитию творческого потенциала учителей, их профессиональному росту. Это подтверждают результаты экзаменов.</w:t>
      </w:r>
    </w:p>
    <w:p w:rsidR="00575893" w:rsidRPr="003A6ADD" w:rsidRDefault="00575893" w:rsidP="00575893">
      <w:pPr>
        <w:spacing w:after="0" w:line="240" w:lineRule="auto"/>
        <w:jc w:val="both"/>
        <w:rPr>
          <w:rFonts w:ascii="Times New Roman" w:hAnsi="Times New Roman" w:cs="Times New Roman"/>
          <w:b/>
          <w:sz w:val="24"/>
          <w:szCs w:val="24"/>
        </w:rPr>
      </w:pPr>
      <w:r w:rsidRPr="003A6ADD">
        <w:rPr>
          <w:rFonts w:ascii="Times New Roman" w:hAnsi="Times New Roman" w:cs="Times New Roman"/>
          <w:b/>
          <w:sz w:val="24"/>
          <w:szCs w:val="24"/>
        </w:rPr>
        <w:t>Обязательные экзамены.</w:t>
      </w:r>
    </w:p>
    <w:p w:rsidR="00575893" w:rsidRPr="006F7406" w:rsidRDefault="00575893" w:rsidP="00575893">
      <w:pPr>
        <w:spacing w:after="0" w:line="240" w:lineRule="auto"/>
        <w:jc w:val="both"/>
        <w:rPr>
          <w:rFonts w:ascii="Times New Roman" w:hAnsi="Times New Roman" w:cs="Times New Roman"/>
          <w:b/>
          <w:sz w:val="24"/>
          <w:szCs w:val="24"/>
        </w:rPr>
      </w:pPr>
      <w:r w:rsidRPr="006F7406">
        <w:rPr>
          <w:rFonts w:ascii="Times New Roman" w:hAnsi="Times New Roman" w:cs="Times New Roman"/>
          <w:b/>
          <w:sz w:val="24"/>
          <w:szCs w:val="24"/>
        </w:rPr>
        <w:t>Русский язык 9 класс.</w:t>
      </w:r>
    </w:p>
    <w:p w:rsidR="00575893" w:rsidRPr="003A6ADD" w:rsidRDefault="00575893" w:rsidP="00575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 100</w:t>
      </w:r>
      <w:r w:rsidRPr="003A6ADD">
        <w:rPr>
          <w:rFonts w:ascii="Times New Roman" w:hAnsi="Times New Roman" w:cs="Times New Roman"/>
          <w:sz w:val="24"/>
          <w:szCs w:val="24"/>
        </w:rPr>
        <w:t>%, успеваемость – 100%.</w:t>
      </w:r>
    </w:p>
    <w:p w:rsidR="00575893" w:rsidRPr="006F7406" w:rsidRDefault="00575893" w:rsidP="005758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 12</w:t>
      </w:r>
      <w:r w:rsidR="00EC44AC">
        <w:rPr>
          <w:rFonts w:ascii="Times New Roman" w:hAnsi="Times New Roman" w:cs="Times New Roman"/>
          <w:b/>
          <w:sz w:val="24"/>
          <w:szCs w:val="24"/>
        </w:rPr>
        <w:t>А</w:t>
      </w:r>
      <w:r>
        <w:rPr>
          <w:rFonts w:ascii="Times New Roman" w:hAnsi="Times New Roman" w:cs="Times New Roman"/>
          <w:b/>
          <w:sz w:val="24"/>
          <w:szCs w:val="24"/>
        </w:rPr>
        <w:t xml:space="preserve"> класс (ГВЭ)</w:t>
      </w:r>
    </w:p>
    <w:p w:rsidR="00575893" w:rsidRDefault="00575893" w:rsidP="00575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 </w:t>
      </w:r>
      <w:r w:rsidR="00741437">
        <w:rPr>
          <w:rFonts w:ascii="Times New Roman" w:hAnsi="Times New Roman" w:cs="Times New Roman"/>
          <w:sz w:val="24"/>
          <w:szCs w:val="24"/>
        </w:rPr>
        <w:t>45</w:t>
      </w:r>
      <w:r w:rsidRPr="003A6ADD">
        <w:rPr>
          <w:rFonts w:ascii="Times New Roman" w:hAnsi="Times New Roman" w:cs="Times New Roman"/>
          <w:sz w:val="24"/>
          <w:szCs w:val="24"/>
        </w:rPr>
        <w:t>%, успеваемость – 100%.</w:t>
      </w:r>
    </w:p>
    <w:p w:rsidR="00EC44AC" w:rsidRPr="006F7406" w:rsidRDefault="00EC44AC" w:rsidP="00EC44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Русский язык 12Б класс (ГВЭ)</w:t>
      </w:r>
    </w:p>
    <w:p w:rsidR="00EC44AC" w:rsidRDefault="00EC44AC" w:rsidP="00EC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 </w:t>
      </w:r>
      <w:r w:rsidR="00741437">
        <w:rPr>
          <w:rFonts w:ascii="Times New Roman" w:hAnsi="Times New Roman" w:cs="Times New Roman"/>
          <w:sz w:val="24"/>
          <w:szCs w:val="24"/>
        </w:rPr>
        <w:t>57</w:t>
      </w:r>
      <w:r w:rsidRPr="003A6ADD">
        <w:rPr>
          <w:rFonts w:ascii="Times New Roman" w:hAnsi="Times New Roman" w:cs="Times New Roman"/>
          <w:sz w:val="24"/>
          <w:szCs w:val="24"/>
        </w:rPr>
        <w:t>%, успеваемость – 100%.</w:t>
      </w:r>
    </w:p>
    <w:p w:rsidR="00177FC7" w:rsidRDefault="00177FC7" w:rsidP="00EC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Большое внимание уделяется формированию у сильных учеников навыков творческой научно – практической деятельности; успешно проводятся разные контроли ЗУН –</w:t>
      </w:r>
      <w:r w:rsidR="00CC2768">
        <w:rPr>
          <w:rFonts w:ascii="Times New Roman" w:hAnsi="Times New Roman" w:cs="Times New Roman"/>
          <w:sz w:val="24"/>
          <w:szCs w:val="24"/>
        </w:rPr>
        <w:t xml:space="preserve"> входной, рубежный (четвертной и полугодовой), </w:t>
      </w:r>
      <w:r>
        <w:rPr>
          <w:rFonts w:ascii="Times New Roman" w:hAnsi="Times New Roman" w:cs="Times New Roman"/>
          <w:sz w:val="24"/>
          <w:szCs w:val="24"/>
        </w:rPr>
        <w:t>промежуточный и и</w:t>
      </w:r>
      <w:r w:rsidR="00CC2768">
        <w:rPr>
          <w:rFonts w:ascii="Times New Roman" w:hAnsi="Times New Roman" w:cs="Times New Roman"/>
          <w:sz w:val="24"/>
          <w:szCs w:val="24"/>
        </w:rPr>
        <w:t>т</w:t>
      </w:r>
      <w:r>
        <w:rPr>
          <w:rFonts w:ascii="Times New Roman" w:hAnsi="Times New Roman" w:cs="Times New Roman"/>
          <w:sz w:val="24"/>
          <w:szCs w:val="24"/>
        </w:rPr>
        <w:t>оговый</w:t>
      </w:r>
      <w:r w:rsidR="00CC2768">
        <w:rPr>
          <w:rFonts w:ascii="Times New Roman" w:hAnsi="Times New Roman" w:cs="Times New Roman"/>
          <w:sz w:val="24"/>
          <w:szCs w:val="24"/>
        </w:rPr>
        <w:t>.</w:t>
      </w:r>
    </w:p>
    <w:p w:rsidR="00741437" w:rsidRDefault="00CC2768" w:rsidP="00EC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437">
        <w:rPr>
          <w:rFonts w:ascii="Times New Roman" w:hAnsi="Times New Roman" w:cs="Times New Roman"/>
          <w:sz w:val="24"/>
          <w:szCs w:val="24"/>
        </w:rPr>
        <w:t>И вот уже второй год наша школа принимает активное участие в межрегиональном конкурсе – олимпиаде «Звездный час» для учащихся пенитенциарных систем России. В этом учебном году наше МО приняло участие по двум направлениям конкурса: обществоведческом (история, обществознание) и филологическом (русский язык, литература, английский).</w:t>
      </w:r>
    </w:p>
    <w:p w:rsidR="00741437" w:rsidRDefault="00741437" w:rsidP="00EC44AC">
      <w:pPr>
        <w:spacing w:after="0" w:line="240" w:lineRule="auto"/>
        <w:jc w:val="both"/>
        <w:rPr>
          <w:rFonts w:ascii="Times New Roman" w:hAnsi="Times New Roman" w:cs="Times New Roman"/>
          <w:sz w:val="24"/>
          <w:szCs w:val="24"/>
        </w:rPr>
      </w:pPr>
      <w:r w:rsidRPr="00741437">
        <w:rPr>
          <w:rFonts w:ascii="Times New Roman" w:hAnsi="Times New Roman" w:cs="Times New Roman"/>
          <w:b/>
          <w:sz w:val="24"/>
          <w:szCs w:val="24"/>
        </w:rPr>
        <w:t>Цель участия:</w:t>
      </w:r>
      <w:r>
        <w:rPr>
          <w:rFonts w:ascii="Times New Roman" w:hAnsi="Times New Roman" w:cs="Times New Roman"/>
          <w:sz w:val="24"/>
          <w:szCs w:val="24"/>
        </w:rPr>
        <w:t xml:space="preserve"> </w:t>
      </w:r>
    </w:p>
    <w:p w:rsidR="00741437" w:rsidRPr="003A6ADD" w:rsidRDefault="00741437" w:rsidP="00EC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-расширить потенциал знаний, творческих возможностей учащихся школы, стимулировать участнико на победу в конкурсе, выявить талантливых и творческих учеников школы по предметам гуманитарного цикла, </w:t>
      </w:r>
    </w:p>
    <w:p w:rsidR="00EC44AC" w:rsidRDefault="00741437" w:rsidP="00575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прохождение аттестации педагогов школы,</w:t>
      </w:r>
    </w:p>
    <w:p w:rsidR="00741437" w:rsidRDefault="00741437" w:rsidP="00575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возможность предоставить печатные работы учеников для аттестации педагогов.</w:t>
      </w:r>
    </w:p>
    <w:p w:rsidR="00741437" w:rsidRPr="00B27E89" w:rsidRDefault="00741437" w:rsidP="00575893">
      <w:pPr>
        <w:spacing w:after="0" w:line="240" w:lineRule="auto"/>
        <w:jc w:val="both"/>
        <w:rPr>
          <w:rFonts w:ascii="Times New Roman" w:hAnsi="Times New Roman" w:cs="Times New Roman"/>
          <w:b/>
          <w:sz w:val="24"/>
          <w:szCs w:val="24"/>
        </w:rPr>
      </w:pPr>
      <w:r w:rsidRPr="00B27E89">
        <w:rPr>
          <w:rFonts w:ascii="Times New Roman" w:hAnsi="Times New Roman" w:cs="Times New Roman"/>
          <w:b/>
          <w:sz w:val="24"/>
          <w:szCs w:val="24"/>
        </w:rPr>
        <w:t>Итоги конкурса по всем дисциплинам МО гуманитарного цикла:</w:t>
      </w:r>
    </w:p>
    <w:tbl>
      <w:tblPr>
        <w:tblW w:w="0" w:type="auto"/>
        <w:tblInd w:w="358" w:type="dxa"/>
        <w:tblLayout w:type="fixed"/>
        <w:tblLook w:val="0000"/>
      </w:tblPr>
      <w:tblGrid>
        <w:gridCol w:w="2727"/>
        <w:gridCol w:w="1460"/>
        <w:gridCol w:w="1898"/>
        <w:gridCol w:w="2312"/>
        <w:gridCol w:w="1134"/>
      </w:tblGrid>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ФИ</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Pr="0050169D" w:rsidRDefault="00B27E89" w:rsidP="00177FC7">
            <w:pPr>
              <w:autoSpaceDE w:val="0"/>
              <w:autoSpaceDN w:val="0"/>
              <w:adjustRightInd w:val="0"/>
              <w:spacing w:after="0" w:line="240" w:lineRule="auto"/>
              <w:jc w:val="center"/>
              <w:rPr>
                <w:rFonts w:ascii="Times New Roman" w:hAnsi="Times New Roman" w:cs="Times New Roman"/>
                <w:b/>
                <w:sz w:val="24"/>
                <w:szCs w:val="24"/>
              </w:rPr>
            </w:pPr>
            <w:r w:rsidRPr="0050169D">
              <w:rPr>
                <w:rFonts w:ascii="Times New Roman" w:hAnsi="Times New Roman" w:cs="Times New Roman"/>
                <w:b/>
                <w:sz w:val="24"/>
                <w:szCs w:val="24"/>
              </w:rPr>
              <w:t>Класс</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Предмет</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ФИО учителя</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Место</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Каримов Алик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Times New Roman CYR" w:hAnsi="Times New Roman CYR" w:cs="Times New Roman CYR"/>
                <w:sz w:val="24"/>
                <w:szCs w:val="24"/>
              </w:rPr>
            </w:pPr>
          </w:p>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обществознание</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Times New Roman CYR" w:hAnsi="Times New Roman CYR" w:cs="Times New Roman CYR"/>
                <w:sz w:val="24"/>
                <w:szCs w:val="24"/>
              </w:rPr>
            </w:pPr>
          </w:p>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Спиридонов В. Н.</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p>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9</w:t>
            </w:r>
          </w:p>
        </w:tc>
      </w:tr>
      <w:tr w:rsidR="00B27E89" w:rsidTr="00177FC7">
        <w:trPr>
          <w:trHeight w:val="450"/>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Друзь Юрий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история</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Бурцаева Г. В.</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p>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17</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Мелешко Семен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история</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Спиридонов В. Н.</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4</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Мелешко Семен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обществознание</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Спиридонов В. Н.</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9</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Островский Владислав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история</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Бурцаева Г. В.</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19</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Колесников Бронислав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r>
              <w:rPr>
                <w:rFonts w:ascii="Times New Roman CYR" w:hAnsi="Times New Roman CYR" w:cs="Times New Roman CYR"/>
                <w:sz w:val="24"/>
                <w:szCs w:val="24"/>
              </w:rPr>
              <w:t>ИК-7</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обществознание</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Спиридонов В. Н.</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15</w:t>
            </w:r>
          </w:p>
        </w:tc>
      </w:tr>
      <w:tr w:rsidR="00B27E89" w:rsidTr="00177FC7">
        <w:trPr>
          <w:trHeight w:val="261"/>
        </w:trPr>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Писарев Алексей </w:t>
            </w:r>
          </w:p>
        </w:tc>
        <w:tc>
          <w:tcPr>
            <w:tcW w:w="146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12 </w:t>
            </w:r>
          </w:p>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ИК -7</w:t>
            </w:r>
          </w:p>
        </w:tc>
        <w:tc>
          <w:tcPr>
            <w:tcW w:w="1898"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Times New Roman CYR" w:hAnsi="Times New Roman CYR" w:cs="Times New Roman CYR"/>
                <w:sz w:val="24"/>
                <w:szCs w:val="24"/>
              </w:rPr>
            </w:pPr>
          </w:p>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история</w:t>
            </w:r>
          </w:p>
        </w:tc>
        <w:tc>
          <w:tcPr>
            <w:tcW w:w="231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B27E89" w:rsidRDefault="00B27E89" w:rsidP="00177FC7">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Спиридонов В. Н.</w:t>
            </w:r>
            <w:r>
              <w:rPr>
                <w:rFonts w:ascii="Times New Roman" w:hAnsi="Times New Roman" w:cs="Times New Roman"/>
                <w:sz w:val="24"/>
                <w:szCs w:val="24"/>
                <w:lang w:val="en-US"/>
              </w:rPr>
              <w:t>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27E89" w:rsidRDefault="00B27E89" w:rsidP="00177FC7">
            <w:pPr>
              <w:autoSpaceDE w:val="0"/>
              <w:autoSpaceDN w:val="0"/>
              <w:adjustRightInd w:val="0"/>
              <w:spacing w:after="0" w:line="240" w:lineRule="auto"/>
              <w:rPr>
                <w:rFonts w:ascii="Times New Roman CYR" w:hAnsi="Times New Roman CYR" w:cs="Times New Roman CYR"/>
                <w:b/>
                <w:sz w:val="24"/>
                <w:szCs w:val="24"/>
              </w:rPr>
            </w:pPr>
          </w:p>
          <w:p w:rsidR="00B27E89" w:rsidRPr="0050169D" w:rsidRDefault="00B27E89" w:rsidP="00177FC7">
            <w:pPr>
              <w:autoSpaceDE w:val="0"/>
              <w:autoSpaceDN w:val="0"/>
              <w:adjustRightInd w:val="0"/>
              <w:spacing w:after="0" w:line="240" w:lineRule="auto"/>
              <w:jc w:val="center"/>
              <w:rPr>
                <w:rFonts w:ascii="Times New Roman CYR" w:hAnsi="Times New Roman CYR" w:cs="Times New Roman CYR"/>
                <w:b/>
                <w:sz w:val="24"/>
                <w:szCs w:val="24"/>
              </w:rPr>
            </w:pPr>
            <w:r w:rsidRPr="0050169D">
              <w:rPr>
                <w:rFonts w:ascii="Times New Roman CYR" w:hAnsi="Times New Roman CYR" w:cs="Times New Roman CYR"/>
                <w:b/>
                <w:sz w:val="24"/>
                <w:szCs w:val="24"/>
              </w:rPr>
              <w:t>21</w:t>
            </w:r>
          </w:p>
        </w:tc>
      </w:tr>
    </w:tbl>
    <w:p w:rsidR="00B27E89" w:rsidRDefault="00B27E89" w:rsidP="00B27E89">
      <w:pPr>
        <w:autoSpaceDE w:val="0"/>
        <w:autoSpaceDN w:val="0"/>
        <w:adjustRightInd w:val="0"/>
        <w:spacing w:after="0" w:line="240" w:lineRule="auto"/>
        <w:rPr>
          <w:rFonts w:ascii="Times New Roman CYR" w:hAnsi="Times New Roman CYR" w:cs="Times New Roman CYR"/>
          <w:bCs/>
          <w:sz w:val="24"/>
          <w:szCs w:val="24"/>
        </w:rPr>
      </w:pPr>
    </w:p>
    <w:p w:rsidR="00B27E89" w:rsidRPr="005B776E" w:rsidRDefault="00B27E89" w:rsidP="00B27E89">
      <w:pPr>
        <w:autoSpaceDE w:val="0"/>
        <w:autoSpaceDN w:val="0"/>
        <w:adjustRightInd w:val="0"/>
        <w:spacing w:after="0" w:line="240" w:lineRule="auto"/>
        <w:rPr>
          <w:rFonts w:ascii="Times New Roman CYR" w:hAnsi="Times New Roman CYR" w:cs="Times New Roman CYR"/>
          <w:bCs/>
          <w:sz w:val="24"/>
          <w:szCs w:val="24"/>
        </w:rPr>
      </w:pPr>
      <w:r w:rsidRPr="005B776E">
        <w:rPr>
          <w:rFonts w:ascii="Times New Roman CYR" w:hAnsi="Times New Roman CYR" w:cs="Times New Roman CYR"/>
          <w:bCs/>
          <w:sz w:val="24"/>
          <w:szCs w:val="24"/>
        </w:rPr>
        <w:t>Призовых мест нет</w:t>
      </w:r>
      <w:r>
        <w:rPr>
          <w:rFonts w:ascii="Times New Roman CYR" w:hAnsi="Times New Roman CYR" w:cs="Times New Roman CYR"/>
          <w:bCs/>
          <w:sz w:val="24"/>
          <w:szCs w:val="24"/>
        </w:rPr>
        <w:t xml:space="preserve">, но в десятку попали  </w:t>
      </w:r>
      <w:r w:rsidR="00D208BF">
        <w:rPr>
          <w:rFonts w:ascii="Times New Roman CYR" w:hAnsi="Times New Roman CYR" w:cs="Times New Roman CYR"/>
          <w:b/>
          <w:bCs/>
          <w:sz w:val="24"/>
          <w:szCs w:val="24"/>
        </w:rPr>
        <w:t>2человека</w:t>
      </w:r>
      <w:r>
        <w:rPr>
          <w:rFonts w:ascii="Times New Roman CYR" w:hAnsi="Times New Roman CYR" w:cs="Times New Roman CYR"/>
          <w:bCs/>
          <w:sz w:val="24"/>
          <w:szCs w:val="24"/>
        </w:rPr>
        <w:t>: Мелешко С.</w:t>
      </w:r>
      <w:r w:rsidR="00D208BF">
        <w:rPr>
          <w:rFonts w:ascii="Times New Roman CYR" w:hAnsi="Times New Roman CYR" w:cs="Times New Roman CYR"/>
          <w:bCs/>
          <w:sz w:val="24"/>
          <w:szCs w:val="24"/>
        </w:rPr>
        <w:t>(история, обществознание)</w:t>
      </w:r>
      <w:r>
        <w:rPr>
          <w:rFonts w:ascii="Times New Roman CYR" w:hAnsi="Times New Roman CYR" w:cs="Times New Roman CYR"/>
          <w:bCs/>
          <w:sz w:val="24"/>
          <w:szCs w:val="24"/>
        </w:rPr>
        <w:t>, Каримов А.</w:t>
      </w:r>
      <w:r w:rsidR="00D208BF">
        <w:rPr>
          <w:rFonts w:ascii="Times New Roman CYR" w:hAnsi="Times New Roman CYR" w:cs="Times New Roman CYR"/>
          <w:bCs/>
          <w:sz w:val="24"/>
          <w:szCs w:val="24"/>
        </w:rPr>
        <w:t>(обществознание), участвовали 6 человек.</w:t>
      </w:r>
    </w:p>
    <w:p w:rsidR="00EC44AC" w:rsidRDefault="00EC44AC" w:rsidP="00575893">
      <w:pPr>
        <w:spacing w:after="0" w:line="240" w:lineRule="auto"/>
        <w:jc w:val="both"/>
        <w:rPr>
          <w:rFonts w:ascii="Times New Roman" w:hAnsi="Times New Roman" w:cs="Times New Roman"/>
          <w:b/>
          <w:sz w:val="24"/>
          <w:szCs w:val="24"/>
        </w:rPr>
      </w:pPr>
    </w:p>
    <w:tbl>
      <w:tblPr>
        <w:tblStyle w:val="a4"/>
        <w:tblW w:w="9321" w:type="dxa"/>
        <w:tblInd w:w="250" w:type="dxa"/>
        <w:tblLook w:val="04A0"/>
      </w:tblPr>
      <w:tblGrid>
        <w:gridCol w:w="2662"/>
        <w:gridCol w:w="1196"/>
        <w:gridCol w:w="2045"/>
        <w:gridCol w:w="2035"/>
        <w:gridCol w:w="1383"/>
      </w:tblGrid>
      <w:tr w:rsidR="00D208BF" w:rsidRPr="00B86FEF" w:rsidTr="00177FC7">
        <w:trPr>
          <w:trHeight w:val="269"/>
        </w:trPr>
        <w:tc>
          <w:tcPr>
            <w:tcW w:w="2662" w:type="dxa"/>
            <w:vAlign w:val="bottom"/>
          </w:tcPr>
          <w:p w:rsidR="00D208BF" w:rsidRPr="00830895" w:rsidRDefault="00D208BF" w:rsidP="00177FC7">
            <w:pPr>
              <w:pStyle w:val="a7"/>
              <w:spacing w:before="0" w:beforeAutospacing="0" w:after="0" w:afterAutospacing="0"/>
              <w:textAlignment w:val="bottom"/>
              <w:rPr>
                <w:b/>
                <w:bCs/>
                <w:kern w:val="24"/>
              </w:rPr>
            </w:pPr>
            <w:r w:rsidRPr="00830895">
              <w:rPr>
                <w:b/>
                <w:bCs/>
                <w:kern w:val="24"/>
              </w:rPr>
              <w:t>ФИ участника</w:t>
            </w:r>
          </w:p>
        </w:tc>
        <w:tc>
          <w:tcPr>
            <w:tcW w:w="1196" w:type="dxa"/>
            <w:vAlign w:val="bottom"/>
          </w:tcPr>
          <w:p w:rsidR="00D208BF" w:rsidRPr="00830895" w:rsidRDefault="00D208BF" w:rsidP="00177FC7">
            <w:pPr>
              <w:pStyle w:val="a7"/>
              <w:spacing w:before="0" w:beforeAutospacing="0" w:after="0" w:afterAutospacing="0"/>
              <w:textAlignment w:val="bottom"/>
              <w:rPr>
                <w:b/>
              </w:rPr>
            </w:pPr>
            <w:r w:rsidRPr="00830895">
              <w:rPr>
                <w:b/>
              </w:rPr>
              <w:t xml:space="preserve">Класс </w:t>
            </w:r>
          </w:p>
        </w:tc>
        <w:tc>
          <w:tcPr>
            <w:tcW w:w="2045" w:type="dxa"/>
          </w:tcPr>
          <w:p w:rsidR="00D208BF" w:rsidRPr="00830895" w:rsidRDefault="00D208BF" w:rsidP="00177FC7">
            <w:pPr>
              <w:rPr>
                <w:rFonts w:ascii="Times New Roman" w:hAnsi="Times New Roman"/>
                <w:b/>
                <w:bCs/>
                <w:kern w:val="24"/>
                <w:sz w:val="24"/>
                <w:szCs w:val="24"/>
              </w:rPr>
            </w:pPr>
            <w:r w:rsidRPr="00830895">
              <w:rPr>
                <w:rFonts w:ascii="Times New Roman" w:hAnsi="Times New Roman"/>
                <w:b/>
                <w:bCs/>
                <w:kern w:val="24"/>
                <w:sz w:val="24"/>
                <w:szCs w:val="24"/>
              </w:rPr>
              <w:t xml:space="preserve">Предмет </w:t>
            </w:r>
          </w:p>
        </w:tc>
        <w:tc>
          <w:tcPr>
            <w:tcW w:w="2035" w:type="dxa"/>
            <w:vAlign w:val="bottom"/>
          </w:tcPr>
          <w:p w:rsidR="00D208BF" w:rsidRPr="00830895" w:rsidRDefault="00D208BF" w:rsidP="00177FC7">
            <w:pPr>
              <w:pStyle w:val="a7"/>
              <w:spacing w:before="0" w:beforeAutospacing="0" w:after="0" w:afterAutospacing="0"/>
              <w:textAlignment w:val="bottom"/>
              <w:rPr>
                <w:b/>
              </w:rPr>
            </w:pPr>
            <w:r w:rsidRPr="00830895">
              <w:rPr>
                <w:b/>
              </w:rPr>
              <w:t>Координатор</w:t>
            </w:r>
          </w:p>
        </w:tc>
        <w:tc>
          <w:tcPr>
            <w:tcW w:w="1383" w:type="dxa"/>
          </w:tcPr>
          <w:p w:rsidR="00D208BF" w:rsidRPr="00830895" w:rsidRDefault="00D208BF" w:rsidP="00177FC7">
            <w:pPr>
              <w:pStyle w:val="a7"/>
              <w:spacing w:before="0" w:beforeAutospacing="0" w:after="0" w:afterAutospacing="0"/>
              <w:textAlignment w:val="bottom"/>
              <w:rPr>
                <w:b/>
              </w:rPr>
            </w:pPr>
            <w:r w:rsidRPr="00830895">
              <w:rPr>
                <w:b/>
              </w:rPr>
              <w:t xml:space="preserve">Место </w:t>
            </w:r>
          </w:p>
        </w:tc>
      </w:tr>
      <w:tr w:rsidR="00D208BF" w:rsidRPr="00B86FEF" w:rsidTr="00177FC7">
        <w:trPr>
          <w:trHeight w:val="269"/>
        </w:trPr>
        <w:tc>
          <w:tcPr>
            <w:tcW w:w="2662" w:type="dxa"/>
            <w:vAlign w:val="bottom"/>
          </w:tcPr>
          <w:p w:rsidR="00D208BF" w:rsidRPr="00A70FBA" w:rsidRDefault="00D208BF" w:rsidP="00177FC7">
            <w:pPr>
              <w:pStyle w:val="a7"/>
              <w:spacing w:before="0" w:beforeAutospacing="0" w:after="0" w:afterAutospacing="0"/>
              <w:textAlignment w:val="bottom"/>
              <w:rPr>
                <w:bCs/>
                <w:kern w:val="24"/>
              </w:rPr>
            </w:pPr>
            <w:r w:rsidRPr="00A70FBA">
              <w:rPr>
                <w:bCs/>
                <w:kern w:val="24"/>
              </w:rPr>
              <w:t xml:space="preserve">Каримов Алик </w:t>
            </w:r>
          </w:p>
        </w:tc>
        <w:tc>
          <w:tcPr>
            <w:tcW w:w="1196" w:type="dxa"/>
            <w:vAlign w:val="bottom"/>
          </w:tcPr>
          <w:p w:rsidR="00D208BF" w:rsidRPr="00B86FEF" w:rsidRDefault="00D208BF" w:rsidP="00177FC7">
            <w:pPr>
              <w:pStyle w:val="a7"/>
              <w:spacing w:before="0" w:beforeAutospacing="0" w:after="0" w:afterAutospacing="0"/>
              <w:textAlignment w:val="bottom"/>
            </w:pPr>
            <w:r>
              <w:t>12А</w:t>
            </w:r>
          </w:p>
        </w:tc>
        <w:tc>
          <w:tcPr>
            <w:tcW w:w="2045" w:type="dxa"/>
          </w:tcPr>
          <w:p w:rsidR="00D208BF" w:rsidRPr="00B86FEF" w:rsidRDefault="00D208BF" w:rsidP="00177FC7">
            <w:pPr>
              <w:rPr>
                <w:rFonts w:ascii="Times New Roman" w:hAnsi="Times New Roman"/>
                <w:bCs/>
                <w:kern w:val="24"/>
                <w:sz w:val="24"/>
                <w:szCs w:val="24"/>
              </w:rPr>
            </w:pPr>
            <w:r>
              <w:rPr>
                <w:rFonts w:ascii="Times New Roman" w:hAnsi="Times New Roman"/>
                <w:bCs/>
                <w:kern w:val="24"/>
                <w:sz w:val="24"/>
                <w:szCs w:val="24"/>
              </w:rPr>
              <w:t>литература</w:t>
            </w:r>
          </w:p>
        </w:tc>
        <w:tc>
          <w:tcPr>
            <w:tcW w:w="2035" w:type="dxa"/>
            <w:vAlign w:val="bottom"/>
          </w:tcPr>
          <w:p w:rsidR="00D208BF" w:rsidRPr="00B86FEF" w:rsidRDefault="00D208BF" w:rsidP="00177FC7">
            <w:pPr>
              <w:pStyle w:val="a7"/>
              <w:spacing w:before="0" w:beforeAutospacing="0" w:after="0" w:afterAutospacing="0"/>
              <w:textAlignment w:val="bottom"/>
            </w:pPr>
            <w:r>
              <w:t>Казанцева Л. В.</w:t>
            </w:r>
          </w:p>
        </w:tc>
        <w:tc>
          <w:tcPr>
            <w:tcW w:w="1383" w:type="dxa"/>
          </w:tcPr>
          <w:p w:rsidR="00D208BF" w:rsidRDefault="00D208BF" w:rsidP="00177FC7">
            <w:pPr>
              <w:pStyle w:val="a7"/>
              <w:spacing w:before="0" w:beforeAutospacing="0" w:after="0" w:afterAutospacing="0"/>
              <w:jc w:val="center"/>
              <w:textAlignment w:val="bottom"/>
            </w:pPr>
          </w:p>
          <w:p w:rsidR="00D208BF" w:rsidRDefault="00D208BF" w:rsidP="00177FC7">
            <w:pPr>
              <w:pStyle w:val="a7"/>
              <w:spacing w:before="0" w:beforeAutospacing="0" w:after="0" w:afterAutospacing="0"/>
              <w:jc w:val="center"/>
              <w:textAlignment w:val="bottom"/>
            </w:pPr>
            <w:r>
              <w:t>14</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Мелешко Семен</w:t>
            </w:r>
          </w:p>
        </w:tc>
        <w:tc>
          <w:tcPr>
            <w:tcW w:w="1196" w:type="dxa"/>
            <w:vAlign w:val="bottom"/>
          </w:tcPr>
          <w:p w:rsidR="00D208BF" w:rsidRPr="00B86FEF" w:rsidRDefault="00D208BF" w:rsidP="00177FC7">
            <w:pPr>
              <w:pStyle w:val="a7"/>
              <w:spacing w:before="0" w:beforeAutospacing="0" w:after="0" w:afterAutospacing="0"/>
              <w:textAlignment w:val="bottom"/>
            </w:pPr>
            <w:r>
              <w:t>12А</w:t>
            </w:r>
          </w:p>
        </w:tc>
        <w:tc>
          <w:tcPr>
            <w:tcW w:w="2045" w:type="dxa"/>
          </w:tcPr>
          <w:p w:rsidR="00D208BF" w:rsidRPr="00B86FEF" w:rsidRDefault="00D208BF" w:rsidP="00177FC7">
            <w:pPr>
              <w:rPr>
                <w:rFonts w:ascii="Times New Roman" w:hAnsi="Times New Roman"/>
                <w:bCs/>
                <w:kern w:val="24"/>
                <w:sz w:val="24"/>
                <w:szCs w:val="24"/>
              </w:rPr>
            </w:pPr>
            <w:r>
              <w:rPr>
                <w:rFonts w:ascii="Times New Roman" w:hAnsi="Times New Roman"/>
                <w:bCs/>
                <w:kern w:val="24"/>
                <w:sz w:val="24"/>
                <w:szCs w:val="24"/>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pPr>
            <w:r>
              <w:t>Казанцева Л. В.</w:t>
            </w:r>
          </w:p>
        </w:tc>
        <w:tc>
          <w:tcPr>
            <w:tcW w:w="1383" w:type="dxa"/>
          </w:tcPr>
          <w:p w:rsidR="00D208BF" w:rsidRDefault="00D208BF" w:rsidP="00177FC7">
            <w:pPr>
              <w:pStyle w:val="a7"/>
              <w:spacing w:before="0" w:beforeAutospacing="0" w:after="0" w:afterAutospacing="0"/>
              <w:jc w:val="center"/>
              <w:textAlignment w:val="bottom"/>
            </w:pPr>
          </w:p>
          <w:p w:rsidR="00D208BF" w:rsidRPr="00830895" w:rsidRDefault="00D208BF" w:rsidP="00177FC7">
            <w:pPr>
              <w:pStyle w:val="a7"/>
              <w:spacing w:before="0" w:beforeAutospacing="0" w:after="0" w:afterAutospacing="0"/>
              <w:jc w:val="center"/>
              <w:textAlignment w:val="bottom"/>
              <w:rPr>
                <w:b/>
              </w:rPr>
            </w:pPr>
            <w:r w:rsidRPr="00830895">
              <w:rPr>
                <w:b/>
              </w:rPr>
              <w:t>1</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t>Киргизов Петр</w:t>
            </w:r>
          </w:p>
        </w:tc>
        <w:tc>
          <w:tcPr>
            <w:tcW w:w="1196" w:type="dxa"/>
            <w:vAlign w:val="bottom"/>
          </w:tcPr>
          <w:p w:rsidR="00D208BF" w:rsidRPr="00B86FEF" w:rsidRDefault="00D208BF" w:rsidP="00177FC7">
            <w:pPr>
              <w:pStyle w:val="a7"/>
              <w:spacing w:before="0" w:beforeAutospacing="0" w:after="0" w:afterAutospacing="0"/>
              <w:textAlignment w:val="bottom"/>
            </w:pPr>
            <w:r>
              <w:t>12Б</w:t>
            </w:r>
          </w:p>
        </w:tc>
        <w:tc>
          <w:tcPr>
            <w:tcW w:w="2045" w:type="dxa"/>
          </w:tcPr>
          <w:p w:rsidR="00D208BF" w:rsidRPr="00B86FEF" w:rsidRDefault="00D208BF" w:rsidP="00177FC7">
            <w:pPr>
              <w:rPr>
                <w:rFonts w:ascii="Times New Roman" w:hAnsi="Times New Roman"/>
                <w:bCs/>
                <w:kern w:val="24"/>
                <w:sz w:val="24"/>
                <w:szCs w:val="24"/>
              </w:rPr>
            </w:pPr>
            <w:r>
              <w:rPr>
                <w:rFonts w:ascii="Times New Roman" w:hAnsi="Times New Roman"/>
                <w:bCs/>
                <w:kern w:val="24"/>
                <w:sz w:val="24"/>
                <w:szCs w:val="24"/>
              </w:rPr>
              <w:t>литература</w:t>
            </w:r>
          </w:p>
        </w:tc>
        <w:tc>
          <w:tcPr>
            <w:tcW w:w="2035" w:type="dxa"/>
          </w:tcPr>
          <w:p w:rsidR="00D208BF" w:rsidRPr="00B86FEF" w:rsidRDefault="00D208BF" w:rsidP="00177FC7">
            <w:pPr>
              <w:rPr>
                <w:rFonts w:ascii="Times New Roman" w:hAnsi="Times New Roman"/>
                <w:sz w:val="24"/>
                <w:szCs w:val="24"/>
              </w:rPr>
            </w:pPr>
            <w:r>
              <w:rPr>
                <w:rFonts w:ascii="Times New Roman" w:hAnsi="Times New Roman"/>
                <w:sz w:val="24"/>
                <w:szCs w:val="24"/>
              </w:rPr>
              <w:t>Казанцева Л. В.</w:t>
            </w:r>
          </w:p>
        </w:tc>
        <w:tc>
          <w:tcPr>
            <w:tcW w:w="1383" w:type="dxa"/>
          </w:tcPr>
          <w:p w:rsidR="00D208BF" w:rsidRDefault="00D208BF" w:rsidP="00177FC7">
            <w:pPr>
              <w:jc w:val="center"/>
              <w:rPr>
                <w:rFonts w:ascii="Times New Roman" w:hAnsi="Times New Roman"/>
                <w:sz w:val="24"/>
                <w:szCs w:val="24"/>
              </w:rPr>
            </w:pPr>
          </w:p>
          <w:p w:rsidR="00D208BF" w:rsidRPr="00830895" w:rsidRDefault="00D208BF" w:rsidP="00177FC7">
            <w:pPr>
              <w:jc w:val="center"/>
              <w:rPr>
                <w:rFonts w:ascii="Times New Roman" w:hAnsi="Times New Roman"/>
                <w:b/>
                <w:sz w:val="24"/>
                <w:szCs w:val="24"/>
              </w:rPr>
            </w:pPr>
            <w:r w:rsidRPr="00830895">
              <w:rPr>
                <w:rFonts w:ascii="Times New Roman" w:hAnsi="Times New Roman"/>
                <w:b/>
                <w:sz w:val="24"/>
                <w:szCs w:val="24"/>
              </w:rPr>
              <w:t>6</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Прохоров Денис</w:t>
            </w:r>
          </w:p>
        </w:tc>
        <w:tc>
          <w:tcPr>
            <w:tcW w:w="1196" w:type="dxa"/>
            <w:vAlign w:val="bottom"/>
          </w:tcPr>
          <w:p w:rsidR="00D208BF" w:rsidRPr="00B86FEF" w:rsidRDefault="00D208BF" w:rsidP="00177FC7">
            <w:pPr>
              <w:pStyle w:val="a7"/>
              <w:spacing w:before="0" w:beforeAutospacing="0" w:after="0" w:afterAutospacing="0"/>
              <w:textAlignment w:val="bottom"/>
            </w:pPr>
            <w:r>
              <w:t>9</w:t>
            </w:r>
          </w:p>
        </w:tc>
        <w:tc>
          <w:tcPr>
            <w:tcW w:w="2045" w:type="dxa"/>
          </w:tcPr>
          <w:p w:rsidR="00D208BF" w:rsidRPr="00B86FEF" w:rsidRDefault="00D208BF" w:rsidP="00177FC7">
            <w:pPr>
              <w:rPr>
                <w:rFonts w:ascii="Times New Roman" w:hAnsi="Times New Roman"/>
                <w:bCs/>
                <w:kern w:val="24"/>
                <w:sz w:val="24"/>
                <w:szCs w:val="24"/>
              </w:rPr>
            </w:pPr>
            <w:r>
              <w:rPr>
                <w:rFonts w:ascii="Times New Roman" w:hAnsi="Times New Roman"/>
                <w:bCs/>
                <w:kern w:val="24"/>
                <w:sz w:val="24"/>
                <w:szCs w:val="24"/>
              </w:rPr>
              <w:t>русский язык</w:t>
            </w:r>
          </w:p>
        </w:tc>
        <w:tc>
          <w:tcPr>
            <w:tcW w:w="2035" w:type="dxa"/>
          </w:tcPr>
          <w:p w:rsidR="00D208BF" w:rsidRPr="00B86FEF" w:rsidRDefault="00D208BF" w:rsidP="00177FC7">
            <w:pPr>
              <w:rPr>
                <w:rFonts w:ascii="Times New Roman" w:hAnsi="Times New Roman"/>
                <w:sz w:val="24"/>
                <w:szCs w:val="24"/>
              </w:rPr>
            </w:pPr>
            <w:r>
              <w:rPr>
                <w:rFonts w:ascii="Times New Roman" w:hAnsi="Times New Roman"/>
                <w:bCs/>
                <w:kern w:val="24"/>
                <w:sz w:val="24"/>
                <w:szCs w:val="24"/>
              </w:rPr>
              <w:t>Бекаревич Е. А.</w:t>
            </w:r>
          </w:p>
        </w:tc>
        <w:tc>
          <w:tcPr>
            <w:tcW w:w="1383" w:type="dxa"/>
          </w:tcPr>
          <w:p w:rsidR="00D208BF" w:rsidRDefault="00D208BF" w:rsidP="00177FC7">
            <w:pPr>
              <w:jc w:val="center"/>
              <w:rPr>
                <w:rFonts w:ascii="Times New Roman" w:hAnsi="Times New Roman"/>
                <w:bCs/>
                <w:kern w:val="24"/>
                <w:sz w:val="24"/>
                <w:szCs w:val="24"/>
              </w:rPr>
            </w:pPr>
          </w:p>
          <w:p w:rsidR="00D208BF" w:rsidRDefault="00D208BF" w:rsidP="00177FC7">
            <w:pPr>
              <w:jc w:val="center"/>
              <w:rPr>
                <w:rFonts w:ascii="Times New Roman" w:hAnsi="Times New Roman"/>
                <w:bCs/>
                <w:kern w:val="24"/>
                <w:sz w:val="24"/>
                <w:szCs w:val="24"/>
              </w:rPr>
            </w:pPr>
            <w:r>
              <w:rPr>
                <w:rFonts w:ascii="Times New Roman" w:hAnsi="Times New Roman"/>
                <w:bCs/>
                <w:kern w:val="24"/>
                <w:sz w:val="24"/>
                <w:szCs w:val="24"/>
              </w:rPr>
              <w:t>14</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Новрозов Рауф</w:t>
            </w:r>
          </w:p>
        </w:tc>
        <w:tc>
          <w:tcPr>
            <w:tcW w:w="1196" w:type="dxa"/>
            <w:vAlign w:val="bottom"/>
          </w:tcPr>
          <w:p w:rsidR="00D208BF" w:rsidRPr="00B86FEF" w:rsidRDefault="00D208BF" w:rsidP="00177FC7">
            <w:pPr>
              <w:pStyle w:val="a7"/>
              <w:spacing w:before="0" w:beforeAutospacing="0" w:after="0" w:afterAutospacing="0"/>
              <w:textAlignment w:val="bottom"/>
            </w:pPr>
            <w:r>
              <w:t>9</w:t>
            </w:r>
          </w:p>
        </w:tc>
        <w:tc>
          <w:tcPr>
            <w:tcW w:w="2045" w:type="dxa"/>
          </w:tcPr>
          <w:p w:rsidR="00D208BF" w:rsidRPr="00B86FEF" w:rsidRDefault="00D208BF" w:rsidP="00177FC7">
            <w:pPr>
              <w:rPr>
                <w:rFonts w:ascii="Times New Roman" w:hAnsi="Times New Roman"/>
                <w:bCs/>
                <w:kern w:val="24"/>
                <w:sz w:val="24"/>
                <w:szCs w:val="24"/>
              </w:rPr>
            </w:pPr>
            <w:r>
              <w:rPr>
                <w:rFonts w:ascii="Times New Roman" w:hAnsi="Times New Roman"/>
                <w:bCs/>
                <w:kern w:val="24"/>
                <w:sz w:val="24"/>
                <w:szCs w:val="24"/>
              </w:rPr>
              <w:t>литература</w:t>
            </w:r>
          </w:p>
        </w:tc>
        <w:tc>
          <w:tcPr>
            <w:tcW w:w="2035" w:type="dxa"/>
            <w:vAlign w:val="bottom"/>
          </w:tcPr>
          <w:p w:rsidR="00D208BF" w:rsidRPr="00B86FEF" w:rsidRDefault="00D208BF" w:rsidP="00177FC7">
            <w:pPr>
              <w:pStyle w:val="a7"/>
              <w:spacing w:before="0" w:beforeAutospacing="0" w:after="0" w:afterAutospacing="0"/>
              <w:textAlignment w:val="bottom"/>
            </w:pPr>
            <w:r>
              <w:t>Бекаревич Е. А.</w:t>
            </w:r>
          </w:p>
        </w:tc>
        <w:tc>
          <w:tcPr>
            <w:tcW w:w="1383" w:type="dxa"/>
          </w:tcPr>
          <w:p w:rsidR="00D208BF" w:rsidRDefault="00D208BF" w:rsidP="00177FC7">
            <w:pPr>
              <w:pStyle w:val="a7"/>
              <w:spacing w:before="0" w:beforeAutospacing="0" w:after="0" w:afterAutospacing="0"/>
              <w:jc w:val="center"/>
              <w:textAlignment w:val="bottom"/>
            </w:pPr>
          </w:p>
          <w:p w:rsidR="00D208BF" w:rsidRPr="00830895" w:rsidRDefault="00D208BF" w:rsidP="00177FC7">
            <w:pPr>
              <w:pStyle w:val="a7"/>
              <w:spacing w:before="0" w:beforeAutospacing="0" w:after="0" w:afterAutospacing="0"/>
              <w:jc w:val="center"/>
              <w:textAlignment w:val="bottom"/>
              <w:rPr>
                <w:b/>
              </w:rPr>
            </w:pPr>
            <w:r w:rsidRPr="00830895">
              <w:rPr>
                <w:b/>
              </w:rPr>
              <w:t>6</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Колегин Сергей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10</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pPr>
            <w:r>
              <w:t>Зорина Е. Г.</w:t>
            </w:r>
          </w:p>
        </w:tc>
        <w:tc>
          <w:tcPr>
            <w:tcW w:w="1383" w:type="dxa"/>
          </w:tcPr>
          <w:p w:rsidR="00D208BF" w:rsidRDefault="00D208BF" w:rsidP="00177FC7">
            <w:pPr>
              <w:pStyle w:val="a7"/>
              <w:spacing w:before="0" w:beforeAutospacing="0" w:after="0" w:afterAutospacing="0"/>
              <w:jc w:val="center"/>
              <w:textAlignment w:val="bottom"/>
            </w:pPr>
            <w:r>
              <w:t>13</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Панченко Николай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10</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pPr>
            <w:r w:rsidRPr="00B86FEF">
              <w:rPr>
                <w:bCs/>
                <w:kern w:val="24"/>
              </w:rPr>
              <w:t> </w:t>
            </w:r>
            <w:r>
              <w:rPr>
                <w:bCs/>
                <w:kern w:val="24"/>
              </w:rPr>
              <w:t>Зорина Е. Г.</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5</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Гашев Дмитрий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10</w:t>
            </w:r>
            <w:r>
              <w:rPr>
                <w:bCs/>
                <w:kern w:val="24"/>
              </w:rPr>
              <w:t xml:space="preserve"> ИК -7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pPr>
            <w:r>
              <w:t>Зорина Е. Г.</w:t>
            </w:r>
          </w:p>
        </w:tc>
        <w:tc>
          <w:tcPr>
            <w:tcW w:w="1383" w:type="dxa"/>
          </w:tcPr>
          <w:p w:rsidR="00D208BF" w:rsidRDefault="00D208BF" w:rsidP="00177FC7">
            <w:pPr>
              <w:pStyle w:val="a7"/>
              <w:spacing w:before="0" w:beforeAutospacing="0" w:after="0" w:afterAutospacing="0"/>
              <w:jc w:val="center"/>
              <w:textAlignment w:val="bottom"/>
            </w:pPr>
            <w:r>
              <w:t>14</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Канатбек Уулу</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10</w:t>
            </w:r>
            <w:r>
              <w:rPr>
                <w:bCs/>
                <w:kern w:val="24"/>
              </w:rPr>
              <w:t xml:space="preserve"> ИК -7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pPr>
            <w:r w:rsidRPr="00B86FEF">
              <w:rPr>
                <w:bCs/>
                <w:kern w:val="24"/>
              </w:rPr>
              <w:t> </w:t>
            </w:r>
            <w:r>
              <w:rPr>
                <w:bCs/>
                <w:kern w:val="24"/>
              </w:rPr>
              <w:t>Зорина Е. Г.</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9</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 xml:space="preserve">Потылицын Александр </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8</w:t>
            </w:r>
            <w:r>
              <w:rPr>
                <w:bCs/>
                <w:kern w:val="24"/>
              </w:rPr>
              <w:t xml:space="preserve"> ИК-7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Pr="00B86FEF" w:rsidRDefault="00D208BF" w:rsidP="00177FC7">
            <w:pPr>
              <w:pStyle w:val="a7"/>
              <w:spacing w:before="0" w:beforeAutospacing="0" w:after="0" w:afterAutospacing="0"/>
              <w:textAlignment w:val="bottom"/>
              <w:rPr>
                <w:bCs/>
                <w:kern w:val="24"/>
              </w:rPr>
            </w:pPr>
            <w:r>
              <w:rPr>
                <w:bCs/>
                <w:kern w:val="24"/>
              </w:rPr>
              <w:t>Зорина Е. Г.</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10</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Тасейко Даниил</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8</w:t>
            </w:r>
            <w:r>
              <w:rPr>
                <w:bCs/>
                <w:kern w:val="24"/>
              </w:rPr>
              <w:t xml:space="preserve"> ИК -7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Зорина Е. Г</w:t>
            </w:r>
          </w:p>
        </w:tc>
        <w:tc>
          <w:tcPr>
            <w:tcW w:w="1383" w:type="dxa"/>
          </w:tcPr>
          <w:p w:rsidR="00D208BF" w:rsidRDefault="00D208BF" w:rsidP="00177FC7">
            <w:pPr>
              <w:pStyle w:val="a7"/>
              <w:spacing w:before="0" w:beforeAutospacing="0" w:after="0" w:afterAutospacing="0"/>
              <w:jc w:val="center"/>
              <w:textAlignment w:val="bottom"/>
              <w:rPr>
                <w:bCs/>
                <w:kern w:val="24"/>
              </w:rPr>
            </w:pPr>
            <w:r>
              <w:rPr>
                <w:bCs/>
                <w:kern w:val="24"/>
              </w:rPr>
              <w:t>12</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Иванов Алексей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11</w:t>
            </w:r>
            <w:r>
              <w:rPr>
                <w:bCs/>
                <w:kern w:val="24"/>
              </w:rPr>
              <w:t xml:space="preserve"> ИК -7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Тарасова М. В.</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6</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Костин Константин</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10</w:t>
            </w:r>
            <w:r>
              <w:rPr>
                <w:bCs/>
                <w:kern w:val="24"/>
              </w:rPr>
              <w:t xml:space="preserve"> ИК -7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Тарасова М. В.</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8</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bCs/>
                <w:kern w:val="24"/>
              </w:rPr>
              <w:t>Тихонов Юрий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bCs/>
                <w:kern w:val="24"/>
              </w:rPr>
              <w:t>12</w:t>
            </w:r>
            <w:r>
              <w:rPr>
                <w:bCs/>
                <w:kern w:val="24"/>
              </w:rPr>
              <w:t xml:space="preserve"> ИК-7</w:t>
            </w:r>
          </w:p>
        </w:tc>
        <w:tc>
          <w:tcPr>
            <w:tcW w:w="2045" w:type="dxa"/>
          </w:tcPr>
          <w:p w:rsidR="00D208BF" w:rsidRPr="00B86FEF" w:rsidRDefault="00D208BF" w:rsidP="00177FC7">
            <w:pPr>
              <w:rPr>
                <w:rFonts w:ascii="Times New Roman" w:hAnsi="Times New Roman"/>
                <w:sz w:val="24"/>
                <w:szCs w:val="24"/>
              </w:rPr>
            </w:pPr>
            <w:r w:rsidRPr="00B86FEF">
              <w:rPr>
                <w:rFonts w:ascii="Times New Roman" w:hAnsi="Times New Roman"/>
                <w:sz w:val="24"/>
                <w:szCs w:val="24"/>
                <w:shd w:val="clear" w:color="auto" w:fill="FFFFFF"/>
              </w:rPr>
              <w:t>русский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Тарасова М. В.</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4</w:t>
            </w:r>
          </w:p>
        </w:tc>
      </w:tr>
      <w:tr w:rsidR="00D208BF" w:rsidRPr="00B86FEF" w:rsidTr="00177FC7">
        <w:trPr>
          <w:trHeight w:val="269"/>
        </w:trPr>
        <w:tc>
          <w:tcPr>
            <w:tcW w:w="2662" w:type="dxa"/>
            <w:vAlign w:val="bottom"/>
          </w:tcPr>
          <w:p w:rsidR="00D208BF" w:rsidRPr="00A70FBA" w:rsidRDefault="00D208BF" w:rsidP="00177FC7">
            <w:pPr>
              <w:pStyle w:val="a7"/>
              <w:spacing w:before="0" w:beforeAutospacing="0" w:after="0" w:afterAutospacing="0"/>
              <w:textAlignment w:val="bottom"/>
            </w:pPr>
            <w:r w:rsidRPr="00A70FBA">
              <w:rPr>
                <w:kern w:val="24"/>
              </w:rPr>
              <w:t xml:space="preserve">Каримов Алик </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kern w:val="24"/>
              </w:rPr>
              <w:t>12</w:t>
            </w:r>
          </w:p>
        </w:tc>
        <w:tc>
          <w:tcPr>
            <w:tcW w:w="2045" w:type="dxa"/>
          </w:tcPr>
          <w:p w:rsidR="00D208BF" w:rsidRPr="00B86FEF" w:rsidRDefault="00D208BF" w:rsidP="00177FC7">
            <w:pPr>
              <w:rPr>
                <w:rFonts w:ascii="Times New Roman" w:hAnsi="Times New Roman"/>
                <w:sz w:val="24"/>
                <w:szCs w:val="24"/>
              </w:rPr>
            </w:pPr>
            <w:r>
              <w:rPr>
                <w:rFonts w:ascii="Times New Roman" w:hAnsi="Times New Roman"/>
                <w:sz w:val="24"/>
                <w:szCs w:val="24"/>
              </w:rPr>
              <w:t>а</w:t>
            </w:r>
            <w:r w:rsidRPr="00B86FEF">
              <w:rPr>
                <w:rFonts w:ascii="Times New Roman" w:hAnsi="Times New Roman"/>
                <w:sz w:val="24"/>
                <w:szCs w:val="24"/>
              </w:rPr>
              <w:t>нглийский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Борисевич Е. Г.</w:t>
            </w:r>
          </w:p>
        </w:tc>
        <w:tc>
          <w:tcPr>
            <w:tcW w:w="1383" w:type="dxa"/>
          </w:tcPr>
          <w:p w:rsidR="00D208BF" w:rsidRPr="00830895" w:rsidRDefault="00D208BF" w:rsidP="00177FC7">
            <w:pPr>
              <w:pStyle w:val="a7"/>
              <w:spacing w:before="0" w:beforeAutospacing="0" w:after="0" w:afterAutospacing="0"/>
              <w:jc w:val="center"/>
              <w:textAlignment w:val="bottom"/>
              <w:rPr>
                <w:b/>
                <w:bCs/>
                <w:kern w:val="24"/>
              </w:rPr>
            </w:pPr>
            <w:r w:rsidRPr="00830895">
              <w:rPr>
                <w:b/>
                <w:bCs/>
                <w:kern w:val="24"/>
              </w:rPr>
              <w:t>4</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kern w:val="24"/>
              </w:rPr>
              <w:t>Ильин Роман</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kern w:val="24"/>
              </w:rPr>
              <w:t>12</w:t>
            </w:r>
          </w:p>
        </w:tc>
        <w:tc>
          <w:tcPr>
            <w:tcW w:w="2045" w:type="dxa"/>
          </w:tcPr>
          <w:p w:rsidR="00D208BF" w:rsidRPr="00B86FEF" w:rsidRDefault="00D208BF" w:rsidP="00177FC7">
            <w:pPr>
              <w:rPr>
                <w:rFonts w:ascii="Times New Roman" w:hAnsi="Times New Roman"/>
                <w:sz w:val="24"/>
                <w:szCs w:val="24"/>
              </w:rPr>
            </w:pPr>
            <w:r>
              <w:rPr>
                <w:rFonts w:ascii="Times New Roman" w:hAnsi="Times New Roman"/>
                <w:sz w:val="24"/>
                <w:szCs w:val="24"/>
              </w:rPr>
              <w:t>а</w:t>
            </w:r>
            <w:r w:rsidRPr="00B86FEF">
              <w:rPr>
                <w:rFonts w:ascii="Times New Roman" w:hAnsi="Times New Roman"/>
                <w:sz w:val="24"/>
                <w:szCs w:val="24"/>
              </w:rPr>
              <w:t>нглийский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Борисевич Е. Г.</w:t>
            </w:r>
          </w:p>
        </w:tc>
        <w:tc>
          <w:tcPr>
            <w:tcW w:w="1383" w:type="dxa"/>
          </w:tcPr>
          <w:p w:rsidR="00D208BF" w:rsidRPr="00CD1E1F" w:rsidRDefault="00D208BF" w:rsidP="00177FC7">
            <w:pPr>
              <w:pStyle w:val="a7"/>
              <w:spacing w:before="0" w:beforeAutospacing="0" w:after="0" w:afterAutospacing="0"/>
              <w:jc w:val="center"/>
              <w:textAlignment w:val="bottom"/>
              <w:rPr>
                <w:b/>
                <w:bCs/>
                <w:kern w:val="24"/>
              </w:rPr>
            </w:pPr>
            <w:r w:rsidRPr="00CD1E1F">
              <w:rPr>
                <w:b/>
                <w:bCs/>
                <w:kern w:val="24"/>
              </w:rPr>
              <w:t>4</w:t>
            </w:r>
          </w:p>
        </w:tc>
      </w:tr>
      <w:tr w:rsidR="00D208BF" w:rsidRPr="00B86FEF" w:rsidTr="00177FC7">
        <w:trPr>
          <w:trHeight w:val="269"/>
        </w:trPr>
        <w:tc>
          <w:tcPr>
            <w:tcW w:w="2662" w:type="dxa"/>
          </w:tcPr>
          <w:p w:rsidR="00D208BF" w:rsidRPr="00B86FEF" w:rsidRDefault="00D208BF" w:rsidP="00177FC7">
            <w:pPr>
              <w:rPr>
                <w:rFonts w:ascii="Times New Roman" w:hAnsi="Times New Roman"/>
                <w:bCs/>
                <w:sz w:val="24"/>
                <w:szCs w:val="24"/>
                <w:shd w:val="clear" w:color="auto" w:fill="FFFFFF"/>
              </w:rPr>
            </w:pPr>
            <w:r w:rsidRPr="00B86FEF">
              <w:rPr>
                <w:rFonts w:ascii="Times New Roman" w:hAnsi="Times New Roman"/>
                <w:kern w:val="24"/>
                <w:sz w:val="24"/>
                <w:szCs w:val="24"/>
              </w:rPr>
              <w:t>Аверьянов Сергей</w:t>
            </w:r>
          </w:p>
        </w:tc>
        <w:tc>
          <w:tcPr>
            <w:tcW w:w="1196" w:type="dxa"/>
          </w:tcPr>
          <w:p w:rsidR="00D208BF" w:rsidRPr="00B86FEF" w:rsidRDefault="00D208BF" w:rsidP="00177FC7">
            <w:pPr>
              <w:rPr>
                <w:rFonts w:ascii="Times New Roman" w:hAnsi="Times New Roman"/>
                <w:sz w:val="24"/>
                <w:szCs w:val="24"/>
                <w:shd w:val="clear" w:color="auto" w:fill="FFFFFF"/>
              </w:rPr>
            </w:pPr>
            <w:r w:rsidRPr="00B86FEF">
              <w:rPr>
                <w:rFonts w:ascii="Times New Roman" w:hAnsi="Times New Roman"/>
                <w:sz w:val="24"/>
                <w:szCs w:val="24"/>
                <w:shd w:val="clear" w:color="auto" w:fill="FFFFFF"/>
              </w:rPr>
              <w:t>12</w:t>
            </w:r>
          </w:p>
        </w:tc>
        <w:tc>
          <w:tcPr>
            <w:tcW w:w="2045" w:type="dxa"/>
          </w:tcPr>
          <w:p w:rsidR="00D208BF" w:rsidRPr="00B86FEF" w:rsidRDefault="00D208BF" w:rsidP="00177FC7">
            <w:pPr>
              <w:rPr>
                <w:rFonts w:ascii="Times New Roman" w:hAnsi="Times New Roman"/>
                <w:sz w:val="24"/>
                <w:szCs w:val="24"/>
                <w:shd w:val="clear" w:color="auto" w:fill="FFFFFF"/>
              </w:rPr>
            </w:pPr>
            <w:r>
              <w:rPr>
                <w:rFonts w:ascii="Times New Roman" w:hAnsi="Times New Roman"/>
                <w:sz w:val="24"/>
                <w:szCs w:val="24"/>
              </w:rPr>
              <w:t>а</w:t>
            </w:r>
            <w:r w:rsidRPr="00B86FEF">
              <w:rPr>
                <w:rFonts w:ascii="Times New Roman" w:hAnsi="Times New Roman"/>
                <w:sz w:val="24"/>
                <w:szCs w:val="24"/>
              </w:rPr>
              <w:t>нглийский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Борисевич Е. Г.</w:t>
            </w:r>
          </w:p>
        </w:tc>
        <w:tc>
          <w:tcPr>
            <w:tcW w:w="1383" w:type="dxa"/>
          </w:tcPr>
          <w:p w:rsidR="00D208BF" w:rsidRPr="00CD1E1F" w:rsidRDefault="00D208BF" w:rsidP="00177FC7">
            <w:pPr>
              <w:pStyle w:val="a7"/>
              <w:spacing w:before="0" w:beforeAutospacing="0" w:after="0" w:afterAutospacing="0"/>
              <w:jc w:val="center"/>
              <w:textAlignment w:val="bottom"/>
              <w:rPr>
                <w:b/>
                <w:bCs/>
                <w:kern w:val="24"/>
              </w:rPr>
            </w:pPr>
            <w:r w:rsidRPr="00CD1E1F">
              <w:rPr>
                <w:b/>
                <w:bCs/>
                <w:kern w:val="24"/>
              </w:rPr>
              <w:t>5</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kern w:val="24"/>
              </w:rPr>
              <w:t>Иванов Алексей</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kern w:val="24"/>
              </w:rPr>
              <w:t>11</w:t>
            </w:r>
            <w:r>
              <w:rPr>
                <w:kern w:val="24"/>
              </w:rPr>
              <w:t xml:space="preserve"> ИК-7</w:t>
            </w:r>
          </w:p>
        </w:tc>
        <w:tc>
          <w:tcPr>
            <w:tcW w:w="2045" w:type="dxa"/>
          </w:tcPr>
          <w:p w:rsidR="00D208BF" w:rsidRPr="00B86FEF" w:rsidRDefault="00D208BF" w:rsidP="00177FC7">
            <w:pPr>
              <w:rPr>
                <w:rFonts w:ascii="Times New Roman" w:hAnsi="Times New Roman"/>
                <w:sz w:val="24"/>
                <w:szCs w:val="24"/>
              </w:rPr>
            </w:pPr>
            <w:r>
              <w:rPr>
                <w:rFonts w:ascii="Times New Roman" w:hAnsi="Times New Roman"/>
                <w:sz w:val="24"/>
                <w:szCs w:val="24"/>
              </w:rPr>
              <w:t>а</w:t>
            </w:r>
            <w:r w:rsidRPr="00B86FEF">
              <w:rPr>
                <w:rFonts w:ascii="Times New Roman" w:hAnsi="Times New Roman"/>
                <w:sz w:val="24"/>
                <w:szCs w:val="24"/>
              </w:rPr>
              <w:t>нглийский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Борисевич Е. Г.</w:t>
            </w:r>
          </w:p>
        </w:tc>
        <w:tc>
          <w:tcPr>
            <w:tcW w:w="1383" w:type="dxa"/>
          </w:tcPr>
          <w:p w:rsidR="00D208BF" w:rsidRPr="00CD1E1F" w:rsidRDefault="00D208BF" w:rsidP="00177FC7">
            <w:pPr>
              <w:pStyle w:val="a7"/>
              <w:spacing w:before="0" w:beforeAutospacing="0" w:after="0" w:afterAutospacing="0"/>
              <w:jc w:val="center"/>
              <w:textAlignment w:val="bottom"/>
              <w:rPr>
                <w:b/>
                <w:bCs/>
                <w:kern w:val="24"/>
              </w:rPr>
            </w:pPr>
            <w:r w:rsidRPr="00CD1E1F">
              <w:rPr>
                <w:b/>
                <w:bCs/>
                <w:kern w:val="24"/>
              </w:rPr>
              <w:t>7</w:t>
            </w:r>
          </w:p>
        </w:tc>
      </w:tr>
      <w:tr w:rsidR="00D208BF" w:rsidRPr="00B86FEF" w:rsidTr="00177FC7">
        <w:trPr>
          <w:trHeight w:val="269"/>
        </w:trPr>
        <w:tc>
          <w:tcPr>
            <w:tcW w:w="2662" w:type="dxa"/>
            <w:vAlign w:val="bottom"/>
          </w:tcPr>
          <w:p w:rsidR="00D208BF" w:rsidRPr="00B86FEF" w:rsidRDefault="00D208BF" w:rsidP="00177FC7">
            <w:pPr>
              <w:pStyle w:val="a7"/>
              <w:spacing w:before="0" w:beforeAutospacing="0" w:after="0" w:afterAutospacing="0"/>
              <w:textAlignment w:val="bottom"/>
            </w:pPr>
            <w:r w:rsidRPr="00B86FEF">
              <w:rPr>
                <w:kern w:val="24"/>
              </w:rPr>
              <w:t>Карарь Владислав</w:t>
            </w:r>
          </w:p>
        </w:tc>
        <w:tc>
          <w:tcPr>
            <w:tcW w:w="1196" w:type="dxa"/>
            <w:vAlign w:val="bottom"/>
          </w:tcPr>
          <w:p w:rsidR="00D208BF" w:rsidRPr="00B86FEF" w:rsidRDefault="00D208BF" w:rsidP="00177FC7">
            <w:pPr>
              <w:pStyle w:val="a7"/>
              <w:spacing w:before="0" w:beforeAutospacing="0" w:after="0" w:afterAutospacing="0"/>
              <w:textAlignment w:val="bottom"/>
            </w:pPr>
            <w:r w:rsidRPr="00B86FEF">
              <w:rPr>
                <w:kern w:val="24"/>
              </w:rPr>
              <w:t>11</w:t>
            </w:r>
            <w:r>
              <w:rPr>
                <w:kern w:val="24"/>
              </w:rPr>
              <w:t xml:space="preserve"> ИК -7</w:t>
            </w:r>
          </w:p>
        </w:tc>
        <w:tc>
          <w:tcPr>
            <w:tcW w:w="2045" w:type="dxa"/>
          </w:tcPr>
          <w:p w:rsidR="00D208BF" w:rsidRPr="00B86FEF" w:rsidRDefault="00D208BF" w:rsidP="00177FC7">
            <w:pPr>
              <w:rPr>
                <w:rFonts w:ascii="Times New Roman" w:hAnsi="Times New Roman"/>
                <w:sz w:val="24"/>
                <w:szCs w:val="24"/>
              </w:rPr>
            </w:pPr>
            <w:r>
              <w:rPr>
                <w:rFonts w:ascii="Times New Roman" w:hAnsi="Times New Roman"/>
                <w:sz w:val="24"/>
                <w:szCs w:val="24"/>
              </w:rPr>
              <w:t>а</w:t>
            </w:r>
            <w:r w:rsidRPr="00B86FEF">
              <w:rPr>
                <w:rFonts w:ascii="Times New Roman" w:hAnsi="Times New Roman"/>
                <w:sz w:val="24"/>
                <w:szCs w:val="24"/>
              </w:rPr>
              <w:t>нглийский язык</w:t>
            </w:r>
          </w:p>
        </w:tc>
        <w:tc>
          <w:tcPr>
            <w:tcW w:w="2035" w:type="dxa"/>
            <w:vAlign w:val="bottom"/>
          </w:tcPr>
          <w:p w:rsidR="00D208BF" w:rsidRDefault="00D208BF" w:rsidP="00177FC7">
            <w:pPr>
              <w:pStyle w:val="a7"/>
              <w:spacing w:before="0" w:beforeAutospacing="0" w:after="0" w:afterAutospacing="0"/>
              <w:textAlignment w:val="bottom"/>
              <w:rPr>
                <w:bCs/>
                <w:kern w:val="24"/>
              </w:rPr>
            </w:pPr>
            <w:r>
              <w:rPr>
                <w:bCs/>
                <w:kern w:val="24"/>
              </w:rPr>
              <w:t>Борисевич Е. Г.</w:t>
            </w:r>
          </w:p>
        </w:tc>
        <w:tc>
          <w:tcPr>
            <w:tcW w:w="1383" w:type="dxa"/>
          </w:tcPr>
          <w:p w:rsidR="00D208BF" w:rsidRPr="00CD1E1F" w:rsidRDefault="00D208BF" w:rsidP="00177FC7">
            <w:pPr>
              <w:pStyle w:val="a7"/>
              <w:spacing w:before="0" w:beforeAutospacing="0" w:after="0" w:afterAutospacing="0"/>
              <w:jc w:val="center"/>
              <w:textAlignment w:val="bottom"/>
              <w:rPr>
                <w:b/>
                <w:bCs/>
                <w:kern w:val="24"/>
              </w:rPr>
            </w:pPr>
            <w:r w:rsidRPr="00CD1E1F">
              <w:rPr>
                <w:b/>
                <w:bCs/>
                <w:kern w:val="24"/>
              </w:rPr>
              <w:t>4</w:t>
            </w:r>
          </w:p>
        </w:tc>
      </w:tr>
    </w:tbl>
    <w:p w:rsidR="00D208BF" w:rsidRDefault="00D208BF" w:rsidP="00D2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Коноваленко П. В. не предложила своих участников для олимпиады «Звездный час».</w:t>
      </w:r>
    </w:p>
    <w:p w:rsidR="00D208BF" w:rsidRDefault="00D208BF" w:rsidP="00D2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Всего в олимпиаде по Филологическому направлению приняло участие 18 человек, один из них Каримов А. в двух дисциплинах (литература, английский язык). </w:t>
      </w:r>
      <w:r w:rsidRPr="00CD1E1F">
        <w:rPr>
          <w:rFonts w:ascii="Times New Roman" w:hAnsi="Times New Roman" w:cs="Times New Roman"/>
          <w:b/>
          <w:sz w:val="24"/>
          <w:szCs w:val="24"/>
        </w:rPr>
        <w:t>13человек попали в десятку по России.</w:t>
      </w:r>
      <w:r>
        <w:rPr>
          <w:rFonts w:ascii="Times New Roman" w:hAnsi="Times New Roman" w:cs="Times New Roman"/>
          <w:sz w:val="24"/>
          <w:szCs w:val="24"/>
        </w:rPr>
        <w:t xml:space="preserve"> А призовое </w:t>
      </w:r>
      <w:r w:rsidRPr="00CD1E1F">
        <w:rPr>
          <w:rFonts w:ascii="Times New Roman" w:hAnsi="Times New Roman" w:cs="Times New Roman"/>
          <w:b/>
          <w:sz w:val="24"/>
          <w:szCs w:val="24"/>
        </w:rPr>
        <w:t>1место</w:t>
      </w:r>
      <w:r>
        <w:rPr>
          <w:rFonts w:ascii="Times New Roman" w:hAnsi="Times New Roman" w:cs="Times New Roman"/>
          <w:sz w:val="24"/>
          <w:szCs w:val="24"/>
        </w:rPr>
        <w:t xml:space="preserve"> занял Мелешко С. по русскому языку, 4человка  заняли 4место, 2человека – 5место , 3человека -6 место, 1чел. – 7 место, 1 человек – 8 место, 1человек – 9 место и 1человек – 10 место.</w:t>
      </w:r>
    </w:p>
    <w:p w:rsidR="0026354C" w:rsidRDefault="0026354C" w:rsidP="0026354C">
      <w:pPr>
        <w:spacing w:after="0" w:line="240" w:lineRule="auto"/>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Этот конкурс  заставляет учеников самостоятельно работать с дополнительной литературой, добывать информацию из словарей, энциклопедий, справочников,  спрашивать у других учеников школы и даже у других осужденных, которые находятся с ним в отряде.</w:t>
      </w:r>
    </w:p>
    <w:p w:rsidR="0026354C" w:rsidRPr="00B86FEF" w:rsidRDefault="0026354C" w:rsidP="0026354C">
      <w:pPr>
        <w:spacing w:after="0" w:line="240" w:lineRule="auto"/>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Нужно помнить о том, </w:t>
      </w:r>
      <w:r w:rsidRPr="0026354C">
        <w:rPr>
          <w:rFonts w:ascii="Times New Roman" w:hAnsi="Times New Roman"/>
          <w:b/>
          <w:bCs/>
          <w:sz w:val="24"/>
          <w:szCs w:val="24"/>
          <w:shd w:val="clear" w:color="auto" w:fill="FFFFFF"/>
        </w:rPr>
        <w:t>что цель конкурса</w:t>
      </w:r>
      <w:r w:rsidRPr="00B86FEF">
        <w:rPr>
          <w:rFonts w:ascii="Times New Roman" w:hAnsi="Times New Roman"/>
          <w:bCs/>
          <w:sz w:val="24"/>
          <w:szCs w:val="24"/>
          <w:shd w:val="clear" w:color="auto" w:fill="FFFFFF"/>
        </w:rPr>
        <w:t xml:space="preserve"> </w:t>
      </w:r>
      <w:r w:rsidRPr="00B86FEF">
        <w:rPr>
          <w:rFonts w:ascii="Times New Roman" w:hAnsi="Times New Roman"/>
          <w:sz w:val="24"/>
          <w:szCs w:val="24"/>
          <w:shd w:val="clear" w:color="auto" w:fill="FFFFFF"/>
        </w:rPr>
        <w:t xml:space="preserve">- создание благоприятных условий для развития интеллектуальных и творческих способностей обучающихся вечерних школ при исправительных учреждениях </w:t>
      </w:r>
      <w:r w:rsidRPr="0026354C">
        <w:rPr>
          <w:rFonts w:ascii="Times New Roman" w:hAnsi="Times New Roman"/>
          <w:b/>
          <w:sz w:val="24"/>
          <w:szCs w:val="24"/>
          <w:shd w:val="clear" w:color="auto" w:fill="FFFFFF"/>
        </w:rPr>
        <w:t>с целью их успешной ресоциализации</w:t>
      </w:r>
      <w:r w:rsidRPr="00B86FEF">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Поэтому учителя – координаторы старались создавать такую благоприятнцю обстановку для участников конкурса.</w:t>
      </w:r>
    </w:p>
    <w:p w:rsidR="00D208BF" w:rsidRPr="00052FC5" w:rsidRDefault="0026354C" w:rsidP="0026354C">
      <w:pPr>
        <w:spacing w:after="0" w:line="240" w:lineRule="auto"/>
        <w:ind w:firstLine="708"/>
        <w:jc w:val="both"/>
        <w:rPr>
          <w:rFonts w:ascii="Times New Roman" w:hAnsi="Times New Roman" w:cs="Times New Roman"/>
          <w:b/>
          <w:sz w:val="24"/>
          <w:szCs w:val="24"/>
        </w:rPr>
      </w:pPr>
      <w:r w:rsidRPr="00052FC5">
        <w:rPr>
          <w:rFonts w:ascii="Times New Roman" w:hAnsi="Times New Roman" w:cs="Times New Roman"/>
          <w:sz w:val="24"/>
          <w:szCs w:val="24"/>
        </w:rPr>
        <w:t>Кроме этого, еще важным моментом для учителей МО было такое событие как участие</w:t>
      </w:r>
      <w:r>
        <w:rPr>
          <w:rFonts w:ascii="Times New Roman" w:hAnsi="Times New Roman" w:cs="Times New Roman"/>
          <w:b/>
          <w:sz w:val="24"/>
          <w:szCs w:val="24"/>
        </w:rPr>
        <w:t xml:space="preserve"> в социальном проекте по теме </w:t>
      </w:r>
      <w:r w:rsidR="00052FC5" w:rsidRPr="00052FC5">
        <w:rPr>
          <w:rFonts w:ascii="Times New Roman" w:hAnsi="Times New Roman"/>
          <w:b/>
          <w:sz w:val="24"/>
          <w:szCs w:val="24"/>
        </w:rPr>
        <w:t>«Может ли быть полным счастье без работы, профессии?»</w:t>
      </w:r>
    </w:p>
    <w:p w:rsidR="00052FC5" w:rsidRPr="00B86FEF" w:rsidRDefault="00052FC5" w:rsidP="00052FC5">
      <w:pPr>
        <w:tabs>
          <w:tab w:val="left" w:pos="284"/>
        </w:tabs>
        <w:spacing w:after="0" w:line="240" w:lineRule="auto"/>
        <w:rPr>
          <w:rFonts w:ascii="Times New Roman" w:hAnsi="Times New Roman"/>
          <w:sz w:val="24"/>
          <w:szCs w:val="24"/>
          <w:shd w:val="clear" w:color="auto" w:fill="FFFFFF"/>
        </w:rPr>
      </w:pPr>
      <w:r w:rsidRPr="00052FC5">
        <w:rPr>
          <w:rFonts w:ascii="Times New Roman" w:hAnsi="Times New Roman"/>
          <w:b/>
          <w:bCs/>
          <w:sz w:val="24"/>
          <w:szCs w:val="24"/>
        </w:rPr>
        <w:t>Цель проектной работы</w:t>
      </w:r>
      <w:r w:rsidRPr="00B86FEF">
        <w:rPr>
          <w:rFonts w:ascii="Times New Roman" w:hAnsi="Times New Roman"/>
          <w:sz w:val="24"/>
          <w:szCs w:val="24"/>
        </w:rPr>
        <w:t xml:space="preserve">: </w:t>
      </w:r>
      <w:r w:rsidRPr="00B86FEF">
        <w:rPr>
          <w:rFonts w:ascii="Times New Roman" w:hAnsi="Times New Roman"/>
          <w:sz w:val="24"/>
          <w:szCs w:val="24"/>
          <w:shd w:val="clear" w:color="auto" w:fill="FFFFFF"/>
        </w:rPr>
        <w:t xml:space="preserve">поддержка и развитие инициативы обучающихся, вовлечение </w:t>
      </w:r>
      <w:r w:rsidRPr="00B86FEF">
        <w:rPr>
          <w:rFonts w:ascii="Times New Roman" w:hAnsi="Times New Roman"/>
          <w:sz w:val="24"/>
          <w:szCs w:val="24"/>
        </w:rPr>
        <w:t>классных коллективов</w:t>
      </w:r>
      <w:r w:rsidRPr="00B86FEF">
        <w:rPr>
          <w:rFonts w:ascii="Times New Roman" w:hAnsi="Times New Roman"/>
          <w:sz w:val="24"/>
          <w:szCs w:val="24"/>
          <w:shd w:val="clear" w:color="auto" w:fill="FFFFFF"/>
        </w:rPr>
        <w:t xml:space="preserve"> в социально-значимую деятельность через развитие проектной культуры.</w:t>
      </w:r>
    </w:p>
    <w:p w:rsidR="00590934" w:rsidRDefault="00052FC5" w:rsidP="00052FC5">
      <w:pPr>
        <w:spacing w:after="0" w:line="240" w:lineRule="auto"/>
        <w:ind w:firstLine="426"/>
        <w:rPr>
          <w:rFonts w:ascii="Times New Roman" w:hAnsi="Times New Roman"/>
          <w:sz w:val="24"/>
          <w:szCs w:val="24"/>
          <w:shd w:val="clear" w:color="auto" w:fill="FFFFFF"/>
        </w:rPr>
      </w:pPr>
      <w:r w:rsidRPr="00B86FEF">
        <w:rPr>
          <w:rFonts w:ascii="Times New Roman" w:hAnsi="Times New Roman"/>
          <w:sz w:val="24"/>
          <w:szCs w:val="24"/>
          <w:shd w:val="clear" w:color="auto" w:fill="FFFFFF"/>
        </w:rPr>
        <w:t>С февраля по апрель 2019 года проходила защита проектов.</w:t>
      </w:r>
    </w:p>
    <w:p w:rsidR="00052FC5" w:rsidRDefault="00052FC5" w:rsidP="00052FC5">
      <w:pPr>
        <w:spacing w:after="0" w:line="240" w:lineRule="auto"/>
        <w:ind w:firstLine="426"/>
        <w:rPr>
          <w:rFonts w:ascii="Times New Roman" w:hAnsi="Times New Roman"/>
          <w:sz w:val="24"/>
          <w:szCs w:val="24"/>
          <w:shd w:val="clear" w:color="auto" w:fill="FFFFFF"/>
        </w:rPr>
      </w:pPr>
      <w:r>
        <w:rPr>
          <w:rFonts w:ascii="Times New Roman" w:hAnsi="Times New Roman"/>
          <w:sz w:val="24"/>
          <w:szCs w:val="24"/>
          <w:shd w:val="clear" w:color="auto" w:fill="FFFFFF"/>
        </w:rPr>
        <w:t xml:space="preserve">Учителя МО тоже делились </w:t>
      </w:r>
      <w:r w:rsidRPr="007E46AF">
        <w:rPr>
          <w:rFonts w:ascii="Times New Roman" w:hAnsi="Times New Roman"/>
          <w:b/>
          <w:sz w:val="24"/>
          <w:szCs w:val="24"/>
          <w:shd w:val="clear" w:color="auto" w:fill="FFFFFF"/>
        </w:rPr>
        <w:t>темами своих проектов</w:t>
      </w:r>
      <w:r>
        <w:rPr>
          <w:rFonts w:ascii="Times New Roman" w:hAnsi="Times New Roman"/>
          <w:sz w:val="24"/>
          <w:szCs w:val="24"/>
          <w:shd w:val="clear" w:color="auto" w:fill="FFFFFF"/>
        </w:rPr>
        <w:t xml:space="preserve"> на за</w:t>
      </w:r>
      <w:r w:rsidR="00590934">
        <w:rPr>
          <w:rFonts w:ascii="Times New Roman" w:hAnsi="Times New Roman"/>
          <w:sz w:val="24"/>
          <w:szCs w:val="24"/>
          <w:shd w:val="clear" w:color="auto" w:fill="FFFFFF"/>
        </w:rPr>
        <w:t>седаниях МО гуманитарного цикла(См. Протоколы МО)</w:t>
      </w:r>
    </w:p>
    <w:p w:rsidR="00590934" w:rsidRP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sidRPr="00590934">
        <w:rPr>
          <w:rFonts w:ascii="Times New Roman CYR" w:hAnsi="Times New Roman CYR" w:cs="Times New Roman CYR"/>
          <w:sz w:val="24"/>
          <w:szCs w:val="24"/>
        </w:rPr>
        <w:t>Казанцева Л. В.  «Влияние профессии на судьбу человека» (12Б)</w:t>
      </w:r>
    </w:p>
    <w:p w:rsid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sidRPr="00590934">
        <w:rPr>
          <w:rFonts w:ascii="Times New Roman CYR" w:hAnsi="Times New Roman CYR" w:cs="Times New Roman CYR"/>
          <w:sz w:val="24"/>
          <w:szCs w:val="24"/>
        </w:rPr>
        <w:t>Бурцаева Г. В. «Кем стать? Каким стать?» (9А)</w:t>
      </w:r>
    </w:p>
    <w:p w:rsid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Зорина И. Г. «Выбор профессии и здоровье»(10А ИК-7)</w:t>
      </w:r>
    </w:p>
    <w:p w:rsidR="00590934" w:rsidRP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sidRPr="00590934">
        <w:rPr>
          <w:rFonts w:ascii="Times New Roman CYR" w:hAnsi="Times New Roman CYR" w:cs="Times New Roman CYR"/>
          <w:sz w:val="24"/>
          <w:szCs w:val="24"/>
        </w:rPr>
        <w:t>Тарасова М. В.</w:t>
      </w:r>
      <w:r>
        <w:rPr>
          <w:rFonts w:ascii="Times New Roman CYR" w:hAnsi="Times New Roman CYR" w:cs="Times New Roman CYR"/>
          <w:sz w:val="24"/>
          <w:szCs w:val="24"/>
        </w:rPr>
        <w:t xml:space="preserve"> «Счастье. Мечты. Планы. Новая жизнь»(10Б ИК -7)</w:t>
      </w:r>
    </w:p>
    <w:p w:rsidR="00590934" w:rsidRP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sidRPr="00590934">
        <w:rPr>
          <w:rFonts w:ascii="Times New Roman CYR" w:hAnsi="Times New Roman CYR" w:cs="Times New Roman CYR"/>
          <w:sz w:val="24"/>
          <w:szCs w:val="24"/>
        </w:rPr>
        <w:t>Борисевич И. Г.</w:t>
      </w:r>
      <w:r w:rsidR="004F6F97">
        <w:rPr>
          <w:rFonts w:ascii="Times New Roman CYR" w:hAnsi="Times New Roman CYR" w:cs="Times New Roman CYR"/>
          <w:sz w:val="24"/>
          <w:szCs w:val="24"/>
        </w:rPr>
        <w:t xml:space="preserve"> «Мир профессий» (11А ИК - 7)</w:t>
      </w:r>
    </w:p>
    <w:p w:rsid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Спиридонов В. Н.</w:t>
      </w:r>
      <w:r w:rsidR="00DC6576">
        <w:rPr>
          <w:rFonts w:ascii="Times New Roman CYR" w:hAnsi="Times New Roman CYR" w:cs="Times New Roman CYR"/>
          <w:sz w:val="24"/>
          <w:szCs w:val="24"/>
        </w:rPr>
        <w:t xml:space="preserve"> «Украсть или заработать ?» (12А ИК -7)</w:t>
      </w:r>
    </w:p>
    <w:p w:rsid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Сунцова И. М.</w:t>
      </w:r>
      <w:r w:rsidR="007E46AF">
        <w:rPr>
          <w:rFonts w:ascii="Times New Roman CYR" w:hAnsi="Times New Roman CYR" w:cs="Times New Roman CYR"/>
          <w:sz w:val="24"/>
          <w:szCs w:val="24"/>
        </w:rPr>
        <w:t xml:space="preserve"> «Мир профессий» (нач. школа ИК -7)</w:t>
      </w:r>
    </w:p>
    <w:p w:rsidR="00590934" w:rsidRPr="00590934" w:rsidRDefault="00590934" w:rsidP="00590934">
      <w:pPr>
        <w:pStyle w:val="a3"/>
        <w:numPr>
          <w:ilvl w:val="0"/>
          <w:numId w:val="1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Ананьева Л. Н.</w:t>
      </w:r>
      <w:r w:rsidR="007E46AF">
        <w:rPr>
          <w:rFonts w:ascii="Times New Roman CYR" w:hAnsi="Times New Roman CYR" w:cs="Times New Roman CYR"/>
          <w:sz w:val="24"/>
          <w:szCs w:val="24"/>
        </w:rPr>
        <w:t xml:space="preserve"> «Зачем нам работать» (10 СИЗО -1)</w:t>
      </w:r>
    </w:p>
    <w:p w:rsidR="007E46AF" w:rsidRDefault="007E46AF" w:rsidP="00052FC5">
      <w:pPr>
        <w:spacing w:after="0" w:line="240" w:lineRule="auto"/>
        <w:ind w:firstLine="426"/>
        <w:rPr>
          <w:rFonts w:ascii="Times New Roman" w:hAnsi="Times New Roman"/>
          <w:sz w:val="24"/>
          <w:szCs w:val="24"/>
        </w:rPr>
      </w:pPr>
    </w:p>
    <w:p w:rsidR="00052FC5" w:rsidRPr="00B86FEF" w:rsidRDefault="007E46AF" w:rsidP="00052FC5">
      <w:pPr>
        <w:spacing w:after="0" w:line="240" w:lineRule="auto"/>
        <w:ind w:firstLine="426"/>
        <w:rPr>
          <w:rFonts w:ascii="Times New Roman" w:hAnsi="Times New Roman"/>
          <w:sz w:val="24"/>
          <w:szCs w:val="24"/>
          <w:shd w:val="clear" w:color="auto" w:fill="FFFFFF"/>
        </w:rPr>
      </w:pPr>
      <w:r>
        <w:rPr>
          <w:rFonts w:ascii="Times New Roman" w:hAnsi="Times New Roman"/>
          <w:sz w:val="24"/>
          <w:szCs w:val="24"/>
        </w:rPr>
        <w:t xml:space="preserve">Работа эта важная и значимая , </w:t>
      </w:r>
      <w:r w:rsidRPr="00B86FEF">
        <w:rPr>
          <w:rFonts w:ascii="Times New Roman" w:hAnsi="Times New Roman"/>
          <w:sz w:val="24"/>
          <w:szCs w:val="24"/>
        </w:rPr>
        <w:t>так к</w:t>
      </w:r>
      <w:r>
        <w:rPr>
          <w:rFonts w:ascii="Times New Roman" w:hAnsi="Times New Roman"/>
          <w:sz w:val="24"/>
          <w:szCs w:val="24"/>
        </w:rPr>
        <w:t xml:space="preserve">ак она направлена </w:t>
      </w:r>
      <w:r w:rsidRPr="00B86FEF">
        <w:rPr>
          <w:rFonts w:ascii="Times New Roman" w:hAnsi="Times New Roman"/>
          <w:sz w:val="24"/>
          <w:szCs w:val="24"/>
        </w:rPr>
        <w:t xml:space="preserve"> на развитие у учащихся толерантности</w:t>
      </w:r>
      <w:r>
        <w:rPr>
          <w:rFonts w:ascii="Times New Roman" w:hAnsi="Times New Roman"/>
          <w:sz w:val="24"/>
          <w:szCs w:val="24"/>
        </w:rPr>
        <w:t>, коммуникативности,  взаимопомощи. А еще помогает ученикам ориентироваться в современном мире, от которого пока они оторваны, и лишены реально мыслить и видеть то, что там происходит. Когда ученик освободится, я думаю, уже в мире профессиий он не потеряется, а попытается найти себя в зависимости от своих способностей и возможностей.</w:t>
      </w:r>
    </w:p>
    <w:p w:rsidR="0026354C" w:rsidRPr="00B27E89" w:rsidRDefault="0026354C" w:rsidP="00575893">
      <w:pPr>
        <w:spacing w:after="0" w:line="240" w:lineRule="auto"/>
        <w:jc w:val="both"/>
        <w:rPr>
          <w:rFonts w:ascii="Times New Roman" w:hAnsi="Times New Roman" w:cs="Times New Roman"/>
          <w:b/>
          <w:sz w:val="24"/>
          <w:szCs w:val="24"/>
        </w:rPr>
      </w:pPr>
    </w:p>
    <w:p w:rsidR="00575893" w:rsidRPr="003A6ADD" w:rsidRDefault="00575893" w:rsidP="00575893">
      <w:pPr>
        <w:spacing w:after="0" w:line="240" w:lineRule="auto"/>
        <w:ind w:firstLine="708"/>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 xml:space="preserve">Проанализировав работу методического объединения, следует отметить, что все учителя 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сильных учащихся навыков творческой научно-исследовательской деятельности; успешно проводится стартовый, рубежный и итоговый контроль по предметам. </w:t>
      </w:r>
    </w:p>
    <w:p w:rsidR="00575893" w:rsidRPr="003A6ADD" w:rsidRDefault="00575893" w:rsidP="00575893">
      <w:p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ab/>
        <w:t>Анализируя деятельность МО учит</w:t>
      </w:r>
      <w:r>
        <w:rPr>
          <w:rFonts w:ascii="Times New Roman" w:hAnsi="Times New Roman" w:cs="Times New Roman"/>
          <w:color w:val="000000"/>
          <w:sz w:val="24"/>
          <w:szCs w:val="24"/>
        </w:rPr>
        <w:t>елей гуманитарного цикла за 201</w:t>
      </w:r>
      <w:r w:rsidR="00CC2768">
        <w:rPr>
          <w:rFonts w:ascii="Times New Roman" w:hAnsi="Times New Roman" w:cs="Times New Roman"/>
          <w:color w:val="000000"/>
          <w:sz w:val="24"/>
          <w:szCs w:val="24"/>
        </w:rPr>
        <w:t>8-2019</w:t>
      </w:r>
      <w:r w:rsidRPr="003A6ADD">
        <w:rPr>
          <w:rFonts w:ascii="Times New Roman" w:hAnsi="Times New Roman" w:cs="Times New Roman"/>
          <w:color w:val="000000"/>
          <w:sz w:val="24"/>
          <w:szCs w:val="24"/>
        </w:rPr>
        <w:t xml:space="preserve"> учебный год можно сделать следующие выводы:</w:t>
      </w:r>
    </w:p>
    <w:p w:rsidR="00575893" w:rsidRPr="003A6ADD" w:rsidRDefault="00575893" w:rsidP="00575893">
      <w:p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Поставленные задачи перед учителями МО были практически выполнены:</w:t>
      </w:r>
    </w:p>
    <w:p w:rsidR="00575893" w:rsidRPr="003A6ADD" w:rsidRDefault="00575893" w:rsidP="00575893">
      <w:pPr>
        <w:pStyle w:val="a3"/>
        <w:numPr>
          <w:ilvl w:val="0"/>
          <w:numId w:val="6"/>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учителя </w:t>
      </w:r>
      <w:r w:rsidRPr="003A6ADD">
        <w:rPr>
          <w:rFonts w:ascii="Times New Roman" w:hAnsi="Times New Roman" w:cs="Times New Roman"/>
          <w:color w:val="000000"/>
          <w:sz w:val="24"/>
          <w:szCs w:val="24"/>
        </w:rPr>
        <w:t>старались повысить качество через внедрение ИКТ, делились результатами своей деятельности на педсовете;</w:t>
      </w:r>
    </w:p>
    <w:p w:rsidR="00575893" w:rsidRPr="003A6ADD" w:rsidRDefault="00CC2768" w:rsidP="00575893">
      <w:pPr>
        <w:pStyle w:val="a3"/>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учителя изучали новые стандарты</w:t>
      </w:r>
      <w:r w:rsidR="00575893" w:rsidRPr="003A6ADD">
        <w:rPr>
          <w:rFonts w:ascii="Times New Roman" w:hAnsi="Times New Roman" w:cs="Times New Roman"/>
          <w:sz w:val="24"/>
          <w:szCs w:val="24"/>
        </w:rPr>
        <w:t>, по</w:t>
      </w:r>
      <w:r>
        <w:rPr>
          <w:rFonts w:ascii="Times New Roman" w:hAnsi="Times New Roman" w:cs="Times New Roman"/>
          <w:sz w:val="24"/>
          <w:szCs w:val="24"/>
        </w:rPr>
        <w:t>дходы, требованя</w:t>
      </w:r>
      <w:r w:rsidR="00575893" w:rsidRPr="003A6ADD">
        <w:rPr>
          <w:rFonts w:ascii="Times New Roman" w:hAnsi="Times New Roman" w:cs="Times New Roman"/>
          <w:sz w:val="24"/>
          <w:szCs w:val="24"/>
        </w:rPr>
        <w:t xml:space="preserve"> к содержанию гуманитарного образования, новые формы итоговой аттестации;</w:t>
      </w:r>
    </w:p>
    <w:p w:rsidR="00575893" w:rsidRDefault="00575893" w:rsidP="00575893">
      <w:pPr>
        <w:pStyle w:val="a3"/>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учителя изучали</w:t>
      </w:r>
      <w:r w:rsidRPr="002679DE">
        <w:rPr>
          <w:rFonts w:ascii="Times New Roman" w:hAnsi="Times New Roman" w:cs="Times New Roman"/>
          <w:sz w:val="24"/>
          <w:szCs w:val="24"/>
        </w:rPr>
        <w:t xml:space="preserve"> педагогический опыт</w:t>
      </w:r>
      <w:r>
        <w:rPr>
          <w:rFonts w:ascii="Times New Roman" w:hAnsi="Times New Roman" w:cs="Times New Roman"/>
          <w:sz w:val="24"/>
          <w:szCs w:val="24"/>
        </w:rPr>
        <w:t>;</w:t>
      </w:r>
    </w:p>
    <w:p w:rsidR="00575893" w:rsidRPr="00CC2768" w:rsidRDefault="00575893" w:rsidP="00575893">
      <w:pPr>
        <w:pStyle w:val="a3"/>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учителя вовлекали </w:t>
      </w:r>
      <w:r w:rsidRPr="002679DE">
        <w:rPr>
          <w:rFonts w:ascii="Times New Roman" w:hAnsi="Times New Roman" w:cs="Times New Roman"/>
          <w:sz w:val="24"/>
          <w:szCs w:val="24"/>
        </w:rPr>
        <w:t xml:space="preserve"> учеников в активную познавательную, исследовательскую, проектную деятельность; организация и проведение олимпиад, конференций, конкурсов;</w:t>
      </w:r>
      <w:r w:rsidR="00CC2768">
        <w:rPr>
          <w:rFonts w:ascii="Times New Roman" w:hAnsi="Times New Roman" w:cs="Times New Roman"/>
          <w:sz w:val="24"/>
          <w:szCs w:val="24"/>
        </w:rPr>
        <w:t xml:space="preserve"> участие в межрегиональном конкурсе «Звездный час».</w:t>
      </w:r>
    </w:p>
    <w:p w:rsidR="00CC2768" w:rsidRPr="002679DE" w:rsidRDefault="00CC2768" w:rsidP="00CC2768">
      <w:pPr>
        <w:pStyle w:val="a3"/>
        <w:spacing w:after="0" w:line="240" w:lineRule="auto"/>
        <w:jc w:val="both"/>
        <w:rPr>
          <w:rFonts w:ascii="Times New Roman" w:hAnsi="Times New Roman" w:cs="Times New Roman"/>
          <w:color w:val="000000"/>
          <w:sz w:val="24"/>
          <w:szCs w:val="24"/>
        </w:rPr>
      </w:pPr>
    </w:p>
    <w:p w:rsidR="00575893" w:rsidRPr="00CC2768" w:rsidRDefault="00575893" w:rsidP="00575893">
      <w:pPr>
        <w:spacing w:after="0" w:line="240" w:lineRule="auto"/>
        <w:jc w:val="both"/>
        <w:rPr>
          <w:rFonts w:ascii="Times New Roman" w:hAnsi="Times New Roman" w:cs="Times New Roman"/>
          <w:b/>
          <w:color w:val="000000"/>
          <w:sz w:val="24"/>
          <w:szCs w:val="24"/>
        </w:rPr>
      </w:pPr>
      <w:r w:rsidRPr="00CC2768">
        <w:rPr>
          <w:rFonts w:ascii="Times New Roman" w:hAnsi="Times New Roman" w:cs="Times New Roman"/>
          <w:b/>
          <w:color w:val="000000"/>
          <w:sz w:val="24"/>
          <w:szCs w:val="24"/>
        </w:rPr>
        <w:t>Однако можно выделить следующие недоработки:</w:t>
      </w:r>
    </w:p>
    <w:p w:rsidR="00575893" w:rsidRPr="003A6ADD" w:rsidRDefault="00575893" w:rsidP="00575893">
      <w:pPr>
        <w:pStyle w:val="a3"/>
        <w:numPr>
          <w:ilvl w:val="0"/>
          <w:numId w:val="7"/>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невысокий уровень взаимопосещений уроков;</w:t>
      </w:r>
    </w:p>
    <w:p w:rsidR="00575893" w:rsidRPr="003A6ADD" w:rsidRDefault="00575893" w:rsidP="00575893">
      <w:pPr>
        <w:pStyle w:val="a3"/>
        <w:numPr>
          <w:ilvl w:val="0"/>
          <w:numId w:val="7"/>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загруженность учителей;</w:t>
      </w:r>
    </w:p>
    <w:p w:rsidR="00575893" w:rsidRPr="003A6ADD" w:rsidRDefault="00575893" w:rsidP="00575893">
      <w:pPr>
        <w:pStyle w:val="a3"/>
        <w:numPr>
          <w:ilvl w:val="0"/>
          <w:numId w:val="7"/>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отсутствие у многих учеников самостоятельного навыка работы с книгой, словарями;</w:t>
      </w:r>
    </w:p>
    <w:p w:rsidR="00575893" w:rsidRPr="003A6ADD" w:rsidRDefault="00575893" w:rsidP="00575893">
      <w:pPr>
        <w:pStyle w:val="a3"/>
        <w:numPr>
          <w:ilvl w:val="0"/>
          <w:numId w:val="7"/>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lastRenderedPageBreak/>
        <w:t>неумение учащихся высказываться публично; бедный словарный запас; неглубокое знание исторического материала; неумение работать с картой;</w:t>
      </w:r>
    </w:p>
    <w:p w:rsidR="00575893" w:rsidRPr="003A6ADD" w:rsidRDefault="00575893" w:rsidP="00575893">
      <w:pPr>
        <w:pStyle w:val="a3"/>
        <w:numPr>
          <w:ilvl w:val="0"/>
          <w:numId w:val="7"/>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разный уровень подготовки учащихся;</w:t>
      </w:r>
    </w:p>
    <w:p w:rsidR="00575893" w:rsidRPr="003A6ADD" w:rsidRDefault="00575893" w:rsidP="00575893">
      <w:pPr>
        <w:pStyle w:val="a3"/>
        <w:numPr>
          <w:ilvl w:val="0"/>
          <w:numId w:val="7"/>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в среднем звене присутствуют учащиеся с различной степенью языковой подготовки, поэтому возникает трудность в подаче материала.</w:t>
      </w:r>
    </w:p>
    <w:p w:rsidR="00575893" w:rsidRPr="00CC2768" w:rsidRDefault="00575893" w:rsidP="00575893">
      <w:pPr>
        <w:spacing w:after="0" w:line="240" w:lineRule="auto"/>
        <w:jc w:val="both"/>
        <w:rPr>
          <w:rFonts w:ascii="Times New Roman" w:hAnsi="Times New Roman" w:cs="Times New Roman"/>
          <w:b/>
          <w:color w:val="000000"/>
          <w:sz w:val="24"/>
          <w:szCs w:val="24"/>
        </w:rPr>
      </w:pPr>
      <w:r w:rsidRPr="003A6ADD">
        <w:rPr>
          <w:rFonts w:ascii="Times New Roman" w:hAnsi="Times New Roman" w:cs="Times New Roman"/>
          <w:color w:val="000000"/>
          <w:sz w:val="24"/>
          <w:szCs w:val="24"/>
        </w:rPr>
        <w:tab/>
        <w:t xml:space="preserve">Исходя из данного анализа  работы и указанных недостатков, МО ставит основную задачу на следующий год – это создание условий для получения прочных знаний по гуманитарным предметам, </w:t>
      </w:r>
      <w:r w:rsidRPr="00CC2768">
        <w:rPr>
          <w:rFonts w:ascii="Times New Roman" w:hAnsi="Times New Roman" w:cs="Times New Roman"/>
          <w:b/>
          <w:color w:val="000000"/>
          <w:sz w:val="24"/>
          <w:szCs w:val="24"/>
        </w:rPr>
        <w:t>для чего необходимо:</w:t>
      </w:r>
    </w:p>
    <w:p w:rsidR="00575893" w:rsidRPr="003A6ADD" w:rsidRDefault="00575893" w:rsidP="00575893">
      <w:pPr>
        <w:pStyle w:val="a3"/>
        <w:numPr>
          <w:ilvl w:val="0"/>
          <w:numId w:val="8"/>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целенаправленно применять выбранные технологии обучения (разноуровневое обучение, создание индивидуальных образовательных программ);</w:t>
      </w:r>
    </w:p>
    <w:p w:rsidR="00575893" w:rsidRPr="003A6ADD" w:rsidRDefault="00575893" w:rsidP="00575893">
      <w:pPr>
        <w:pStyle w:val="a3"/>
        <w:numPr>
          <w:ilvl w:val="0"/>
          <w:numId w:val="8"/>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разработать систему организации взаимопосещения уроков с проведением качественного самоанализа и анализа урока;</w:t>
      </w:r>
    </w:p>
    <w:p w:rsidR="00575893" w:rsidRPr="003A6ADD" w:rsidRDefault="00575893" w:rsidP="00575893">
      <w:pPr>
        <w:pStyle w:val="a3"/>
        <w:numPr>
          <w:ilvl w:val="0"/>
          <w:numId w:val="8"/>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разработать систему подготовки к итоговой аттестации по русскому языку;</w:t>
      </w:r>
    </w:p>
    <w:p w:rsidR="00575893" w:rsidRPr="003A6ADD" w:rsidRDefault="00575893" w:rsidP="00575893">
      <w:pPr>
        <w:pStyle w:val="a3"/>
        <w:numPr>
          <w:ilvl w:val="0"/>
          <w:numId w:val="8"/>
        </w:numPr>
        <w:spacing w:after="0" w:line="240" w:lineRule="auto"/>
        <w:jc w:val="both"/>
        <w:rPr>
          <w:rFonts w:ascii="Times New Roman" w:hAnsi="Times New Roman" w:cs="Times New Roman"/>
          <w:color w:val="000000"/>
          <w:sz w:val="24"/>
          <w:szCs w:val="24"/>
        </w:rPr>
      </w:pPr>
      <w:r w:rsidRPr="003A6ADD">
        <w:rPr>
          <w:rFonts w:ascii="Times New Roman" w:hAnsi="Times New Roman" w:cs="Times New Roman"/>
          <w:color w:val="000000"/>
          <w:sz w:val="24"/>
          <w:szCs w:val="24"/>
        </w:rPr>
        <w:t>осуществлять контроль за проверкой тетрадей учащихся;</w:t>
      </w:r>
    </w:p>
    <w:p w:rsidR="00575893" w:rsidRPr="003A6ADD" w:rsidRDefault="00575893" w:rsidP="00575893">
      <w:pPr>
        <w:pStyle w:val="a3"/>
        <w:numPr>
          <w:ilvl w:val="0"/>
          <w:numId w:val="8"/>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использование индивидуального подхода к ученикам;</w:t>
      </w:r>
    </w:p>
    <w:p w:rsidR="00575893" w:rsidRDefault="00575893" w:rsidP="00575893">
      <w:pPr>
        <w:pStyle w:val="a3"/>
        <w:numPr>
          <w:ilvl w:val="0"/>
          <w:numId w:val="8"/>
        </w:numPr>
        <w:spacing w:after="0" w:line="240" w:lineRule="auto"/>
        <w:jc w:val="both"/>
        <w:rPr>
          <w:rFonts w:ascii="Times New Roman" w:hAnsi="Times New Roman" w:cs="Times New Roman"/>
          <w:sz w:val="24"/>
          <w:szCs w:val="24"/>
        </w:rPr>
      </w:pPr>
      <w:r w:rsidRPr="003A6ADD">
        <w:rPr>
          <w:rFonts w:ascii="Times New Roman" w:hAnsi="Times New Roman" w:cs="Times New Roman"/>
          <w:sz w:val="24"/>
          <w:szCs w:val="24"/>
        </w:rPr>
        <w:t>уделять внимание анализу</w:t>
      </w:r>
      <w:r w:rsidR="00CC2768">
        <w:rPr>
          <w:rFonts w:ascii="Times New Roman" w:hAnsi="Times New Roman" w:cs="Times New Roman"/>
          <w:sz w:val="24"/>
          <w:szCs w:val="24"/>
        </w:rPr>
        <w:t>, чтению</w:t>
      </w:r>
      <w:r w:rsidRPr="003A6ADD">
        <w:rPr>
          <w:rFonts w:ascii="Times New Roman" w:hAnsi="Times New Roman" w:cs="Times New Roman"/>
          <w:sz w:val="24"/>
          <w:szCs w:val="24"/>
        </w:rPr>
        <w:t xml:space="preserve"> художественных произведений как лирических, так и прозаических.</w:t>
      </w:r>
    </w:p>
    <w:p w:rsidR="00CC2768" w:rsidRPr="006F3CF7" w:rsidRDefault="00CC2768" w:rsidP="00575893">
      <w:pPr>
        <w:pStyle w:val="a3"/>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уделять внимание чтению текстов вслух  на всех предметах гуманитарного цикла с целью подготовки ученика к итоговому собеседованию по русскому языку не только непосредственно на уроках литературы и русского языка, но и на других уроках.</w:t>
      </w:r>
    </w:p>
    <w:p w:rsidR="00461B2C" w:rsidRDefault="00461B2C"/>
    <w:sectPr w:rsidR="00461B2C" w:rsidSect="00EC44AC">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encil">
    <w:altName w:val="Gabriola"/>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2E4D44"/>
    <w:lvl w:ilvl="0">
      <w:numFmt w:val="bullet"/>
      <w:lvlText w:val="*"/>
      <w:lvlJc w:val="left"/>
    </w:lvl>
  </w:abstractNum>
  <w:abstractNum w:abstractNumId="1">
    <w:nsid w:val="06A6437E"/>
    <w:multiLevelType w:val="hybridMultilevel"/>
    <w:tmpl w:val="F640B8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C646B0"/>
    <w:multiLevelType w:val="hybridMultilevel"/>
    <w:tmpl w:val="4CC80D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3B36E9"/>
    <w:multiLevelType w:val="hybridMultilevel"/>
    <w:tmpl w:val="5A12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22F4A"/>
    <w:multiLevelType w:val="hybridMultilevel"/>
    <w:tmpl w:val="E37CD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1562C"/>
    <w:multiLevelType w:val="hybridMultilevel"/>
    <w:tmpl w:val="6488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B0AE2"/>
    <w:multiLevelType w:val="hybridMultilevel"/>
    <w:tmpl w:val="53601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B91B84"/>
    <w:multiLevelType w:val="hybridMultilevel"/>
    <w:tmpl w:val="9852F40A"/>
    <w:lvl w:ilvl="0" w:tplc="EC400C6E">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C0AC0"/>
    <w:multiLevelType w:val="hybridMultilevel"/>
    <w:tmpl w:val="29E6A0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AEF4669"/>
    <w:multiLevelType w:val="hybridMultilevel"/>
    <w:tmpl w:val="D1BE20CA"/>
    <w:lvl w:ilvl="0" w:tplc="04190001">
      <w:start w:val="1"/>
      <w:numFmt w:val="bullet"/>
      <w:lvlText w:val=""/>
      <w:lvlJc w:val="left"/>
      <w:pPr>
        <w:ind w:left="16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lvlOverride w:ilvl="0">
      <w:lvl w:ilvl="0">
        <w:numFmt w:val="bullet"/>
        <w:lvlText w:val=""/>
        <w:legacy w:legacy="1" w:legacySpace="0" w:legacyIndent="225"/>
        <w:lvlJc w:val="left"/>
        <w:rPr>
          <w:rFonts w:ascii="Symbol" w:hAnsi="Symbol" w:hint="default"/>
        </w:rPr>
      </w:lvl>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893"/>
    <w:rsid w:val="00052FC5"/>
    <w:rsid w:val="00096DFF"/>
    <w:rsid w:val="000C5381"/>
    <w:rsid w:val="00177FC7"/>
    <w:rsid w:val="0026354C"/>
    <w:rsid w:val="00461B2C"/>
    <w:rsid w:val="004864CF"/>
    <w:rsid w:val="004B400A"/>
    <w:rsid w:val="004B64CC"/>
    <w:rsid w:val="004C2EDC"/>
    <w:rsid w:val="004F6F97"/>
    <w:rsid w:val="00555BA7"/>
    <w:rsid w:val="00575893"/>
    <w:rsid w:val="00590934"/>
    <w:rsid w:val="005F2B7A"/>
    <w:rsid w:val="00703869"/>
    <w:rsid w:val="00741437"/>
    <w:rsid w:val="007E46AF"/>
    <w:rsid w:val="00845130"/>
    <w:rsid w:val="00872F8F"/>
    <w:rsid w:val="009819E2"/>
    <w:rsid w:val="00A6200B"/>
    <w:rsid w:val="00A70FBA"/>
    <w:rsid w:val="00B27E89"/>
    <w:rsid w:val="00CC2768"/>
    <w:rsid w:val="00D07DF9"/>
    <w:rsid w:val="00D208BF"/>
    <w:rsid w:val="00D93938"/>
    <w:rsid w:val="00DC6576"/>
    <w:rsid w:val="00EC44AC"/>
    <w:rsid w:val="00F80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8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893"/>
    <w:pPr>
      <w:ind w:left="720"/>
      <w:contextualSpacing/>
    </w:pPr>
  </w:style>
  <w:style w:type="table" w:styleId="a4">
    <w:name w:val="Table Grid"/>
    <w:basedOn w:val="a1"/>
    <w:uiPriority w:val="59"/>
    <w:rsid w:val="00575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D07DF9"/>
    <w:pPr>
      <w:spacing w:after="0" w:line="240" w:lineRule="auto"/>
    </w:pPr>
  </w:style>
  <w:style w:type="character" w:styleId="a6">
    <w:name w:val="Strong"/>
    <w:basedOn w:val="a0"/>
    <w:qFormat/>
    <w:rsid w:val="00096DFF"/>
    <w:rPr>
      <w:b/>
      <w:bCs/>
    </w:rPr>
  </w:style>
  <w:style w:type="paragraph" w:styleId="a7">
    <w:name w:val="Normal (Web)"/>
    <w:basedOn w:val="a"/>
    <w:uiPriority w:val="99"/>
    <w:unhideWhenUsed/>
    <w:rsid w:val="00D208B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cp:lastModifiedBy>
  <cp:revision>16</cp:revision>
  <cp:lastPrinted>2019-06-30T23:09:00Z</cp:lastPrinted>
  <dcterms:created xsi:type="dcterms:W3CDTF">2019-06-30T20:50:00Z</dcterms:created>
  <dcterms:modified xsi:type="dcterms:W3CDTF">2019-10-10T04:44:00Z</dcterms:modified>
</cp:coreProperties>
</file>