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AB" w:rsidRDefault="003772AB" w:rsidP="003772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Приложение 2</w:t>
      </w:r>
    </w:p>
    <w:p w:rsidR="003772AB" w:rsidRDefault="003772AB" w:rsidP="003772AB">
      <w:pPr>
        <w:spacing w:after="0" w:line="240" w:lineRule="auto"/>
        <w:rPr>
          <w:rFonts w:ascii="Times New Roman" w:eastAsia="Times New Roman" w:hAnsi="Times New Roman" w:cs="Times New Roman"/>
          <w:b/>
          <w:sz w:val="28"/>
        </w:rPr>
      </w:pPr>
    </w:p>
    <w:p w:rsidR="003772AB" w:rsidRPr="00C06B96" w:rsidRDefault="003772AB" w:rsidP="003772AB">
      <w:pPr>
        <w:jc w:val="center"/>
        <w:rPr>
          <w:rFonts w:ascii="Times New Roman" w:hAnsi="Times New Roman" w:cs="Times New Roman"/>
          <w:b/>
          <w:sz w:val="28"/>
          <w:szCs w:val="28"/>
        </w:rPr>
      </w:pPr>
      <w:r w:rsidRPr="00C06B96">
        <w:rPr>
          <w:rFonts w:ascii="Times New Roman" w:hAnsi="Times New Roman" w:cs="Times New Roman"/>
          <w:b/>
          <w:sz w:val="28"/>
          <w:szCs w:val="28"/>
        </w:rPr>
        <w:t xml:space="preserve">Классный час «Образование – путь к успеху». </w:t>
      </w:r>
    </w:p>
    <w:p w:rsidR="003772AB" w:rsidRPr="00C06B96" w:rsidRDefault="003772AB" w:rsidP="003772AB">
      <w:pPr>
        <w:jc w:val="center"/>
        <w:rPr>
          <w:rFonts w:ascii="Times New Roman" w:hAnsi="Times New Roman" w:cs="Times New Roman"/>
          <w:b/>
          <w:sz w:val="28"/>
          <w:szCs w:val="28"/>
        </w:rPr>
      </w:pPr>
      <w:r w:rsidRPr="00C06B96">
        <w:rPr>
          <w:rFonts w:ascii="Times New Roman" w:hAnsi="Times New Roman" w:cs="Times New Roman"/>
          <w:b/>
          <w:sz w:val="28"/>
          <w:szCs w:val="28"/>
        </w:rPr>
        <w:t>Тема: «Нужно ли нам учиться?»</w:t>
      </w:r>
    </w:p>
    <w:p w:rsidR="003772AB" w:rsidRPr="00C06B96" w:rsidRDefault="003772AB" w:rsidP="003772AB">
      <w:pPr>
        <w:spacing w:line="360" w:lineRule="auto"/>
        <w:ind w:firstLine="709"/>
        <w:jc w:val="both"/>
        <w:rPr>
          <w:rFonts w:ascii="Times New Roman" w:hAnsi="Times New Roman" w:cs="Times New Roman"/>
          <w:sz w:val="28"/>
          <w:szCs w:val="28"/>
        </w:rPr>
      </w:pPr>
      <w:r w:rsidRPr="00C06B96">
        <w:rPr>
          <w:rFonts w:ascii="Times New Roman" w:hAnsi="Times New Roman" w:cs="Times New Roman"/>
          <w:sz w:val="28"/>
          <w:szCs w:val="28"/>
          <w:u w:val="single"/>
        </w:rPr>
        <w:t>Цель</w:t>
      </w:r>
      <w:r w:rsidRPr="00C06B96">
        <w:rPr>
          <w:rFonts w:ascii="Times New Roman" w:hAnsi="Times New Roman" w:cs="Times New Roman"/>
          <w:sz w:val="28"/>
          <w:szCs w:val="28"/>
        </w:rPr>
        <w:t>: Формирование  мотивации к образованию как основному инструменту достижения личного успеха и процветания; обогащение и расширение своего внутреннего мира, становление и развитие активной жизненной позиции.</w:t>
      </w:r>
    </w:p>
    <w:p w:rsidR="003772AB" w:rsidRPr="00C06B96" w:rsidRDefault="003772AB" w:rsidP="003772AB">
      <w:pPr>
        <w:spacing w:after="0" w:line="360" w:lineRule="auto"/>
        <w:ind w:left="709"/>
        <w:jc w:val="both"/>
        <w:rPr>
          <w:rFonts w:ascii="Times New Roman" w:hAnsi="Times New Roman" w:cs="Times New Roman"/>
          <w:sz w:val="28"/>
          <w:szCs w:val="28"/>
        </w:rPr>
      </w:pPr>
      <w:r w:rsidRPr="00C06B96">
        <w:rPr>
          <w:rFonts w:ascii="Times New Roman" w:hAnsi="Times New Roman" w:cs="Times New Roman"/>
          <w:sz w:val="28"/>
          <w:szCs w:val="28"/>
          <w:u w:val="single"/>
        </w:rPr>
        <w:t>Задачи</w:t>
      </w:r>
      <w:r w:rsidRPr="00C06B96">
        <w:rPr>
          <w:rFonts w:ascii="Times New Roman" w:hAnsi="Times New Roman" w:cs="Times New Roman"/>
          <w:sz w:val="28"/>
          <w:szCs w:val="28"/>
        </w:rPr>
        <w:t xml:space="preserve">: </w:t>
      </w:r>
    </w:p>
    <w:p w:rsidR="003772AB" w:rsidRPr="00C06B96" w:rsidRDefault="003772AB" w:rsidP="003772AB">
      <w:pPr>
        <w:numPr>
          <w:ilvl w:val="0"/>
          <w:numId w:val="1"/>
        </w:numPr>
        <w:spacing w:after="0" w:line="360" w:lineRule="auto"/>
        <w:jc w:val="both"/>
        <w:rPr>
          <w:rFonts w:ascii="Times New Roman" w:hAnsi="Times New Roman" w:cs="Times New Roman"/>
          <w:sz w:val="28"/>
          <w:szCs w:val="28"/>
        </w:rPr>
      </w:pPr>
      <w:r w:rsidRPr="00C06B96">
        <w:rPr>
          <w:rFonts w:ascii="Times New Roman" w:hAnsi="Times New Roman" w:cs="Times New Roman"/>
          <w:sz w:val="28"/>
          <w:szCs w:val="28"/>
        </w:rPr>
        <w:t>формирование положительного отношения к обучению</w:t>
      </w:r>
    </w:p>
    <w:p w:rsidR="003772AB" w:rsidRPr="00C06B96" w:rsidRDefault="003772AB" w:rsidP="003772AB">
      <w:pPr>
        <w:pStyle w:val="a3"/>
        <w:numPr>
          <w:ilvl w:val="0"/>
          <w:numId w:val="1"/>
        </w:numPr>
        <w:spacing w:after="0" w:line="360" w:lineRule="auto"/>
        <w:jc w:val="both"/>
        <w:rPr>
          <w:rFonts w:ascii="Times New Roman" w:hAnsi="Times New Roman" w:cs="Times New Roman"/>
          <w:sz w:val="28"/>
          <w:szCs w:val="28"/>
        </w:rPr>
      </w:pPr>
      <w:r w:rsidRPr="00C06B96">
        <w:rPr>
          <w:rFonts w:ascii="Times New Roman" w:hAnsi="Times New Roman" w:cs="Times New Roman"/>
          <w:sz w:val="28"/>
          <w:szCs w:val="28"/>
        </w:rPr>
        <w:t>осмысление ценностного содержания понятий «успех» и «образование», «учение»</w:t>
      </w:r>
    </w:p>
    <w:p w:rsidR="003772AB" w:rsidRPr="00C06B96" w:rsidRDefault="003772AB" w:rsidP="003772AB">
      <w:pPr>
        <w:numPr>
          <w:ilvl w:val="0"/>
          <w:numId w:val="1"/>
        </w:numPr>
        <w:spacing w:after="0" w:line="360" w:lineRule="auto"/>
        <w:jc w:val="both"/>
        <w:rPr>
          <w:rFonts w:ascii="Times New Roman" w:hAnsi="Times New Roman" w:cs="Times New Roman"/>
          <w:sz w:val="28"/>
          <w:szCs w:val="28"/>
        </w:rPr>
      </w:pPr>
      <w:r w:rsidRPr="00C06B96">
        <w:rPr>
          <w:rFonts w:ascii="Times New Roman" w:hAnsi="Times New Roman" w:cs="Times New Roman"/>
          <w:sz w:val="28"/>
          <w:szCs w:val="28"/>
        </w:rPr>
        <w:t>формирование позитивной личностной позиции учащихся по отношению к категории успеха</w:t>
      </w:r>
    </w:p>
    <w:p w:rsidR="003772AB" w:rsidRPr="00C06B96" w:rsidRDefault="003772AB" w:rsidP="003772AB">
      <w:pPr>
        <w:numPr>
          <w:ilvl w:val="0"/>
          <w:numId w:val="1"/>
        </w:numPr>
        <w:spacing w:after="0" w:line="360" w:lineRule="auto"/>
        <w:jc w:val="both"/>
        <w:rPr>
          <w:rFonts w:ascii="Times New Roman" w:hAnsi="Times New Roman" w:cs="Times New Roman"/>
          <w:sz w:val="28"/>
          <w:szCs w:val="28"/>
        </w:rPr>
      </w:pPr>
      <w:r w:rsidRPr="00C06B96">
        <w:rPr>
          <w:rFonts w:ascii="Times New Roman" w:hAnsi="Times New Roman" w:cs="Times New Roman"/>
          <w:sz w:val="28"/>
          <w:szCs w:val="28"/>
        </w:rPr>
        <w:t>размышление учащихся о проектировании собственных успехов и достижений</w:t>
      </w:r>
    </w:p>
    <w:p w:rsidR="003772AB" w:rsidRPr="00C06B96" w:rsidRDefault="003772AB" w:rsidP="003772AB">
      <w:pPr>
        <w:numPr>
          <w:ilvl w:val="0"/>
          <w:numId w:val="1"/>
        </w:numPr>
        <w:spacing w:after="0" w:line="360" w:lineRule="auto"/>
        <w:jc w:val="both"/>
        <w:rPr>
          <w:rFonts w:ascii="Times New Roman" w:hAnsi="Times New Roman" w:cs="Times New Roman"/>
          <w:sz w:val="28"/>
          <w:szCs w:val="28"/>
        </w:rPr>
      </w:pPr>
      <w:r w:rsidRPr="00C06B96">
        <w:rPr>
          <w:rFonts w:ascii="Times New Roman" w:hAnsi="Times New Roman" w:cs="Times New Roman"/>
          <w:sz w:val="28"/>
          <w:szCs w:val="28"/>
        </w:rPr>
        <w:t>создание ситуации успеха для всех обучающихся</w:t>
      </w:r>
      <w:r w:rsidRPr="00C06B96">
        <w:rPr>
          <w:rFonts w:ascii="Times New Roman" w:eastAsia="Times New Roman" w:hAnsi="Times New Roman" w:cs="Times New Roman"/>
          <w:sz w:val="28"/>
          <w:szCs w:val="28"/>
        </w:rPr>
        <w:t xml:space="preserve"> </w:t>
      </w:r>
    </w:p>
    <w:p w:rsidR="003772AB" w:rsidRPr="00C06B96" w:rsidRDefault="003772AB" w:rsidP="003772AB">
      <w:pPr>
        <w:spacing w:after="0" w:line="360" w:lineRule="auto"/>
        <w:ind w:left="708"/>
        <w:jc w:val="both"/>
        <w:rPr>
          <w:rFonts w:ascii="Times New Roman" w:hAnsi="Times New Roman" w:cs="Times New Roman"/>
          <w:sz w:val="28"/>
          <w:szCs w:val="28"/>
        </w:rPr>
      </w:pPr>
      <w:r w:rsidRPr="00C06B96">
        <w:rPr>
          <w:rFonts w:ascii="Times New Roman" w:hAnsi="Times New Roman" w:cs="Times New Roman"/>
          <w:sz w:val="28"/>
          <w:szCs w:val="28"/>
          <w:u w:val="single"/>
        </w:rPr>
        <w:t>Оборудование:</w:t>
      </w:r>
      <w:r w:rsidRPr="00C06B96">
        <w:rPr>
          <w:rFonts w:ascii="Times New Roman" w:hAnsi="Times New Roman" w:cs="Times New Roman"/>
          <w:sz w:val="28"/>
          <w:szCs w:val="28"/>
        </w:rPr>
        <w:t xml:space="preserve">  листы А-4 с напечатанными на них персоналиями и датами, которые прикрепляются к доске по мере рассказа,</w:t>
      </w:r>
    </w:p>
    <w:p w:rsidR="003772AB" w:rsidRPr="00C06B96" w:rsidRDefault="003772AB" w:rsidP="003772AB">
      <w:pPr>
        <w:spacing w:after="0" w:line="360" w:lineRule="auto"/>
        <w:ind w:left="708"/>
        <w:jc w:val="both"/>
        <w:rPr>
          <w:rFonts w:ascii="Times New Roman" w:hAnsi="Times New Roman" w:cs="Times New Roman"/>
          <w:sz w:val="28"/>
          <w:szCs w:val="28"/>
        </w:rPr>
      </w:pPr>
      <w:r w:rsidRPr="00C06B96">
        <w:rPr>
          <w:rFonts w:ascii="Times New Roman" w:hAnsi="Times New Roman" w:cs="Times New Roman"/>
          <w:sz w:val="28"/>
          <w:szCs w:val="28"/>
        </w:rPr>
        <w:t>Фотографии (снимки) персоналий, книг, учебных заведений, о которых идёт речь.</w:t>
      </w:r>
    </w:p>
    <w:p w:rsidR="003772AB" w:rsidRPr="00C06B96" w:rsidRDefault="003772AB" w:rsidP="003772AB">
      <w:pPr>
        <w:spacing w:after="0" w:line="360" w:lineRule="auto"/>
        <w:ind w:left="708"/>
        <w:jc w:val="both"/>
        <w:rPr>
          <w:rFonts w:ascii="Times New Roman" w:hAnsi="Times New Roman" w:cs="Times New Roman"/>
          <w:sz w:val="28"/>
          <w:szCs w:val="28"/>
        </w:rPr>
      </w:pPr>
      <w:r w:rsidRPr="00C06B96">
        <w:rPr>
          <w:rFonts w:ascii="Times New Roman" w:hAnsi="Times New Roman" w:cs="Times New Roman"/>
          <w:sz w:val="28"/>
          <w:szCs w:val="28"/>
          <w:u w:val="single"/>
        </w:rPr>
        <w:t xml:space="preserve">                           </w:t>
      </w:r>
    </w:p>
    <w:p w:rsidR="003772AB" w:rsidRPr="00C06B96" w:rsidRDefault="003772AB" w:rsidP="003772AB">
      <w:pPr>
        <w:pStyle w:val="a3"/>
        <w:numPr>
          <w:ilvl w:val="0"/>
          <w:numId w:val="2"/>
        </w:numPr>
        <w:spacing w:line="360" w:lineRule="auto"/>
        <w:jc w:val="both"/>
        <w:rPr>
          <w:rFonts w:ascii="Times New Roman" w:hAnsi="Times New Roman" w:cs="Times New Roman"/>
          <w:b/>
          <w:sz w:val="28"/>
          <w:szCs w:val="28"/>
        </w:rPr>
      </w:pPr>
      <w:r w:rsidRPr="00C06B96">
        <w:rPr>
          <w:rFonts w:ascii="Times New Roman" w:hAnsi="Times New Roman" w:cs="Times New Roman"/>
          <w:b/>
          <w:sz w:val="28"/>
          <w:szCs w:val="28"/>
        </w:rPr>
        <w:t>Игра ««За» и «Против»».</w:t>
      </w:r>
    </w:p>
    <w:p w:rsidR="003772AB" w:rsidRPr="00C06B96" w:rsidRDefault="003772AB" w:rsidP="003772AB">
      <w:pPr>
        <w:pStyle w:val="a3"/>
        <w:spacing w:line="360" w:lineRule="auto"/>
        <w:ind w:left="1996"/>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3241040</wp:posOffset>
                </wp:positionH>
                <wp:positionV relativeFrom="paragraph">
                  <wp:posOffset>474345</wp:posOffset>
                </wp:positionV>
                <wp:extent cx="0" cy="229235"/>
                <wp:effectExtent l="12700" t="19685" r="15875"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55.2pt;margin-top:37.35pt;width:0;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" strokeweight="1.75pt"/>
            </w:pict>
          </mc:Fallback>
        </mc:AlternateContent>
      </w:r>
      <w:r w:rsidRPr="00C06B96">
        <w:rPr>
          <w:rFonts w:ascii="Times New Roman" w:hAnsi="Times New Roman" w:cs="Times New Roman"/>
          <w:sz w:val="28"/>
          <w:szCs w:val="28"/>
        </w:rPr>
        <w:t>Две команды доказывают противоположные утверждения. Учитель записывает их на доске в две колонки. В заключение они сравниваются, делается вывод.</w:t>
      </w:r>
    </w:p>
    <w:p w:rsidR="003772AB" w:rsidRPr="00C06B96" w:rsidRDefault="003772AB" w:rsidP="003772AB">
      <w:pPr>
        <w:pStyle w:val="a3"/>
        <w:spacing w:line="360" w:lineRule="auto"/>
        <w:ind w:left="1996"/>
        <w:jc w:val="both"/>
        <w:rPr>
          <w:rFonts w:ascii="Times New Roman" w:hAnsi="Times New Roman" w:cs="Times New Roman"/>
          <w:sz w:val="28"/>
          <w:szCs w:val="28"/>
        </w:rPr>
      </w:pPr>
      <w:r w:rsidRPr="00C06B96">
        <w:rPr>
          <w:rFonts w:ascii="Times New Roman" w:hAnsi="Times New Roman" w:cs="Times New Roman"/>
          <w:i/>
          <w:sz w:val="28"/>
          <w:szCs w:val="28"/>
        </w:rPr>
        <w:t>Учиться необходимо                                  Учиться необязательно</w:t>
      </w:r>
    </w:p>
    <w:p w:rsidR="003772AB" w:rsidRPr="00C06B96" w:rsidRDefault="003772AB" w:rsidP="003772AB">
      <w:pPr>
        <w:pStyle w:val="a3"/>
        <w:numPr>
          <w:ilvl w:val="0"/>
          <w:numId w:val="2"/>
        </w:numPr>
        <w:spacing w:after="0" w:line="360" w:lineRule="auto"/>
        <w:jc w:val="both"/>
        <w:rPr>
          <w:rFonts w:ascii="Times New Roman" w:eastAsia="Times New Roman" w:hAnsi="Times New Roman" w:cs="Times New Roman"/>
          <w:b/>
          <w:sz w:val="28"/>
          <w:szCs w:val="28"/>
          <w:lang w:eastAsia="ru-RU"/>
        </w:rPr>
      </w:pPr>
      <w:r w:rsidRPr="00C06B96">
        <w:rPr>
          <w:rFonts w:ascii="Times New Roman" w:eastAsia="Times New Roman" w:hAnsi="Times New Roman" w:cs="Times New Roman"/>
          <w:b/>
          <w:sz w:val="28"/>
          <w:szCs w:val="28"/>
          <w:lang w:eastAsia="ru-RU"/>
        </w:rPr>
        <w:t>Вступительное слово учителя.</w:t>
      </w:r>
    </w:p>
    <w:p w:rsidR="003772AB" w:rsidRPr="00C06B96" w:rsidRDefault="003772AB" w:rsidP="003772AB">
      <w:pPr>
        <w:pStyle w:val="a3"/>
        <w:spacing w:after="0" w:line="360" w:lineRule="auto"/>
        <w:ind w:left="851" w:firstLine="567"/>
        <w:jc w:val="both"/>
        <w:rPr>
          <w:rFonts w:ascii="Times New Roman" w:eastAsia="Times New Roman" w:hAnsi="Times New Roman" w:cs="Times New Roman"/>
          <w:sz w:val="28"/>
          <w:szCs w:val="28"/>
          <w:lang w:eastAsia="ru-RU"/>
        </w:rPr>
      </w:pPr>
      <w:r w:rsidRPr="00C06B96">
        <w:rPr>
          <w:rFonts w:ascii="Times New Roman" w:eastAsia="Times New Roman" w:hAnsi="Times New Roman" w:cs="Times New Roman"/>
          <w:sz w:val="28"/>
          <w:szCs w:val="28"/>
          <w:lang w:eastAsia="ru-RU"/>
        </w:rPr>
        <w:lastRenderedPageBreak/>
        <w:t xml:space="preserve">Издавна люди стремились к знаниям и всегда отмечали образованный человек или нет, насколько широк его кругозор, невежественных людей сравнивали с различными зверями, например, бараном, курицей.  Умных же людей сравнивали с лисом или вороном, с совой. Подмеченные факты складывались в пословицы и поговорки. До настоящего времени мы используем многие поговорки или фразеологизмы минувших лет. </w:t>
      </w:r>
    </w:p>
    <w:p w:rsidR="003772AB" w:rsidRPr="00C06B96" w:rsidRDefault="003772AB" w:rsidP="003772AB">
      <w:pPr>
        <w:spacing w:after="0" w:line="360" w:lineRule="auto"/>
        <w:ind w:left="851" w:firstLine="425"/>
        <w:jc w:val="both"/>
        <w:rPr>
          <w:rFonts w:ascii="Times New Roman" w:eastAsia="Times New Roman" w:hAnsi="Times New Roman" w:cs="Times New Roman"/>
          <w:sz w:val="28"/>
          <w:szCs w:val="28"/>
        </w:rPr>
      </w:pPr>
      <w:r w:rsidRPr="00C06B96">
        <w:rPr>
          <w:rFonts w:ascii="Times New Roman" w:eastAsia="Times New Roman" w:hAnsi="Times New Roman" w:cs="Times New Roman"/>
          <w:sz w:val="28"/>
          <w:szCs w:val="28"/>
        </w:rPr>
        <w:t xml:space="preserve">Учение играет важную роль в становлении человека.  Существует много методов обучения: </w:t>
      </w:r>
      <w:r w:rsidRPr="00C06B96">
        <w:rPr>
          <w:rFonts w:ascii="Times New Roman" w:eastAsia="Times New Roman" w:hAnsi="Times New Roman" w:cs="Times New Roman"/>
          <w:i/>
          <w:sz w:val="28"/>
          <w:szCs w:val="28"/>
        </w:rPr>
        <w:t xml:space="preserve">заочный, стационарный, удаленное образование, образование через Интернет, самообразование. </w:t>
      </w:r>
      <w:r w:rsidRPr="00C06B96">
        <w:rPr>
          <w:rFonts w:ascii="Times New Roman" w:eastAsia="Times New Roman" w:hAnsi="Times New Roman" w:cs="Times New Roman"/>
          <w:sz w:val="28"/>
          <w:szCs w:val="28"/>
        </w:rPr>
        <w:t xml:space="preserve">Вот еще один любопытный метод. </w:t>
      </w:r>
      <w:r w:rsidRPr="00C06B96">
        <w:rPr>
          <w:rFonts w:ascii="Times New Roman" w:eastAsia="Times New Roman" w:hAnsi="Times New Roman" w:cs="Times New Roman"/>
          <w:b/>
          <w:sz w:val="28"/>
          <w:szCs w:val="28"/>
        </w:rPr>
        <w:t>Учение через обучение</w:t>
      </w:r>
      <w:r w:rsidRPr="00C06B96">
        <w:rPr>
          <w:rFonts w:ascii="Times New Roman" w:eastAsia="Times New Roman" w:hAnsi="Times New Roman" w:cs="Times New Roman"/>
          <w:sz w:val="28"/>
          <w:szCs w:val="28"/>
        </w:rPr>
        <w:t xml:space="preserve"> — метод учения, разработанный и первый раз испробованный на практике профессором Айхштеттского института. Смысл её является в том, чтобы обучить студентов и школьников учиться и передавать свои познания своим однокашникам. Педагог есть в таком случае лишь руководителем, который направляет работу учеников. Этот метод обучения, при котором ученики сами — с помощью преподавателя — готовят и проводят урок. Это может касаться части занятия или даже целого урока. У некоторых преподавателей ученики проводят все уроки, начиная с самого первого, на протяжении всего года.</w:t>
      </w:r>
    </w:p>
    <w:p w:rsidR="003772AB" w:rsidRPr="00C06B96" w:rsidRDefault="003772AB" w:rsidP="003772AB">
      <w:pPr>
        <w:pStyle w:val="a6"/>
        <w:numPr>
          <w:ilvl w:val="0"/>
          <w:numId w:val="2"/>
        </w:numPr>
        <w:shd w:val="clear" w:color="auto" w:fill="F8FCFF"/>
        <w:spacing w:line="360" w:lineRule="auto"/>
        <w:rPr>
          <w:color w:val="auto"/>
          <w:sz w:val="28"/>
          <w:szCs w:val="28"/>
        </w:rPr>
      </w:pPr>
      <w:r w:rsidRPr="00C06B96">
        <w:rPr>
          <w:b/>
          <w:bCs/>
          <w:color w:val="auto"/>
          <w:sz w:val="28"/>
          <w:szCs w:val="28"/>
        </w:rPr>
        <w:t xml:space="preserve">Из истории образования в России. </w:t>
      </w:r>
    </w:p>
    <w:p w:rsidR="003772AB" w:rsidRPr="00C06B96" w:rsidRDefault="003772AB" w:rsidP="003772AB">
      <w:pPr>
        <w:pStyle w:val="a6"/>
        <w:shd w:val="clear" w:color="auto" w:fill="F8FCFF"/>
        <w:spacing w:line="360" w:lineRule="auto"/>
        <w:ind w:left="851" w:firstLine="567"/>
        <w:rPr>
          <w:color w:val="auto"/>
          <w:sz w:val="28"/>
          <w:szCs w:val="28"/>
        </w:rPr>
      </w:pPr>
      <w:r w:rsidRPr="00C06B96">
        <w:rPr>
          <w:b/>
          <w:bCs/>
          <w:color w:val="auto"/>
          <w:sz w:val="28"/>
          <w:szCs w:val="28"/>
          <w:u w:val="single"/>
        </w:rPr>
        <w:t xml:space="preserve">День </w:t>
      </w:r>
      <w:hyperlink r:id="rId6" w:tooltip="Знание" w:history="1">
        <w:r w:rsidRPr="00C06B96">
          <w:rPr>
            <w:rStyle w:val="a5"/>
            <w:b/>
            <w:bCs/>
            <w:color w:val="auto"/>
            <w:sz w:val="28"/>
            <w:szCs w:val="28"/>
          </w:rPr>
          <w:t>знаний</w:t>
        </w:r>
      </w:hyperlink>
      <w:r w:rsidRPr="00C06B96">
        <w:rPr>
          <w:color w:val="auto"/>
          <w:sz w:val="28"/>
          <w:szCs w:val="28"/>
        </w:rPr>
        <w:t xml:space="preserve"> отмечается </w:t>
      </w:r>
      <w:hyperlink r:id="rId7" w:tooltip="1 сентября" w:history="1">
        <w:r w:rsidRPr="00C06B96">
          <w:rPr>
            <w:rStyle w:val="a5"/>
            <w:color w:val="auto"/>
            <w:sz w:val="28"/>
            <w:szCs w:val="28"/>
          </w:rPr>
          <w:t>1 сентября</w:t>
        </w:r>
      </w:hyperlink>
      <w:r w:rsidRPr="00C06B96">
        <w:rPr>
          <w:color w:val="auto"/>
          <w:sz w:val="28"/>
          <w:szCs w:val="28"/>
        </w:rPr>
        <w:t xml:space="preserve"> как государственный </w:t>
      </w:r>
      <w:hyperlink r:id="rId8" w:tooltip="Праздник" w:history="1">
        <w:r w:rsidRPr="00C06B96">
          <w:rPr>
            <w:rStyle w:val="a5"/>
            <w:color w:val="auto"/>
            <w:sz w:val="28"/>
            <w:szCs w:val="28"/>
          </w:rPr>
          <w:t>праздник</w:t>
        </w:r>
      </w:hyperlink>
      <w:r w:rsidRPr="00C06B96">
        <w:rPr>
          <w:color w:val="auto"/>
          <w:sz w:val="28"/>
          <w:szCs w:val="28"/>
        </w:rPr>
        <w:t xml:space="preserve"> в </w:t>
      </w:r>
      <w:hyperlink r:id="rId9" w:tooltip="Союз Советских Социалистических Республик" w:history="1">
        <w:r w:rsidRPr="00C06B96">
          <w:rPr>
            <w:rStyle w:val="a5"/>
            <w:color w:val="auto"/>
            <w:sz w:val="28"/>
            <w:szCs w:val="28"/>
          </w:rPr>
          <w:t>СССР</w:t>
        </w:r>
      </w:hyperlink>
      <w:r w:rsidRPr="00C06B96">
        <w:rPr>
          <w:color w:val="auto"/>
          <w:sz w:val="28"/>
          <w:szCs w:val="28"/>
        </w:rPr>
        <w:t xml:space="preserve"> и </w:t>
      </w:r>
      <w:hyperlink r:id="rId10" w:tooltip="Россия" w:history="1">
        <w:r w:rsidRPr="00C06B96">
          <w:rPr>
            <w:rStyle w:val="a5"/>
            <w:color w:val="auto"/>
            <w:sz w:val="28"/>
            <w:szCs w:val="28"/>
          </w:rPr>
          <w:t>Российской Федерации</w:t>
        </w:r>
      </w:hyperlink>
      <w:r w:rsidRPr="00C06B96">
        <w:rPr>
          <w:color w:val="auto"/>
          <w:sz w:val="28"/>
          <w:szCs w:val="28"/>
        </w:rPr>
        <w:t xml:space="preserve">  </w:t>
      </w:r>
      <w:r w:rsidRPr="00C06B96">
        <w:rPr>
          <w:b/>
          <w:color w:val="auto"/>
          <w:sz w:val="28"/>
          <w:szCs w:val="28"/>
        </w:rPr>
        <w:t xml:space="preserve">с </w:t>
      </w:r>
      <w:hyperlink r:id="rId11" w:tooltip="1984 год" w:history="1">
        <w:r w:rsidRPr="00C06B96">
          <w:rPr>
            <w:rStyle w:val="a5"/>
            <w:b/>
            <w:color w:val="auto"/>
            <w:sz w:val="28"/>
            <w:szCs w:val="28"/>
          </w:rPr>
          <w:t>1984 года</w:t>
        </w:r>
      </w:hyperlink>
      <w:r w:rsidRPr="00C06B96">
        <w:rPr>
          <w:color w:val="auto"/>
          <w:sz w:val="28"/>
          <w:szCs w:val="28"/>
        </w:rPr>
        <w:t xml:space="preserve">, на основании Указа Президиума </w:t>
      </w:r>
      <w:hyperlink r:id="rId12" w:tooltip="Верховный Совет СССР" w:history="1">
        <w:r w:rsidRPr="00C06B96">
          <w:rPr>
            <w:rStyle w:val="a5"/>
            <w:color w:val="auto"/>
            <w:sz w:val="28"/>
            <w:szCs w:val="28"/>
          </w:rPr>
          <w:t>Верховного Совета СССР</w:t>
        </w:r>
      </w:hyperlink>
      <w:r w:rsidRPr="00C06B96">
        <w:rPr>
          <w:color w:val="auto"/>
          <w:sz w:val="28"/>
          <w:szCs w:val="28"/>
        </w:rPr>
        <w:t xml:space="preserve"> от 01.10.80 № 3018-Х «О праздничных и памятных днях», в редакции Указа Президиума </w:t>
      </w:r>
      <w:hyperlink r:id="rId13" w:tooltip="Верховный Совет СССР" w:history="1">
        <w:r w:rsidRPr="00C06B96">
          <w:rPr>
            <w:rStyle w:val="a5"/>
            <w:color w:val="auto"/>
            <w:sz w:val="28"/>
            <w:szCs w:val="28"/>
          </w:rPr>
          <w:t>Верховного Совета СССР</w:t>
        </w:r>
      </w:hyperlink>
      <w:r w:rsidRPr="00C06B96">
        <w:rPr>
          <w:color w:val="auto"/>
          <w:sz w:val="28"/>
          <w:szCs w:val="28"/>
        </w:rPr>
        <w:t xml:space="preserve"> от 01.11.88 № 9724-XI «О внесении изменений в законодательство СССР о праздничных и памятных днях».</w:t>
      </w:r>
    </w:p>
    <w:p w:rsidR="003772AB" w:rsidRPr="00C06B96" w:rsidRDefault="003772AB" w:rsidP="003772AB">
      <w:pPr>
        <w:spacing w:line="360" w:lineRule="auto"/>
        <w:ind w:left="851"/>
        <w:rPr>
          <w:rFonts w:ascii="Times New Roman" w:hAnsi="Times New Roman" w:cs="Times New Roman"/>
          <w:b/>
          <w:sz w:val="28"/>
          <w:szCs w:val="28"/>
        </w:rPr>
      </w:pPr>
      <w:r w:rsidRPr="00C06B96">
        <w:rPr>
          <w:rFonts w:ascii="Times New Roman" w:hAnsi="Times New Roman" w:cs="Times New Roman"/>
          <w:b/>
          <w:sz w:val="28"/>
          <w:szCs w:val="28"/>
        </w:rPr>
        <w:lastRenderedPageBreak/>
        <w:t>XVII век</w:t>
      </w:r>
    </w:p>
    <w:p w:rsidR="003772AB" w:rsidRPr="00C06B96" w:rsidRDefault="003772AB" w:rsidP="003772AB">
      <w:pPr>
        <w:spacing w:line="360" w:lineRule="auto"/>
        <w:ind w:left="851"/>
        <w:rPr>
          <w:rFonts w:ascii="Times New Roman" w:hAnsi="Times New Roman" w:cs="Times New Roman"/>
          <w:sz w:val="28"/>
          <w:szCs w:val="28"/>
        </w:rPr>
      </w:pPr>
      <w:r w:rsidRPr="00C06B96">
        <w:rPr>
          <w:rFonts w:ascii="Times New Roman" w:hAnsi="Times New Roman" w:cs="Times New Roman"/>
          <w:b/>
          <w:sz w:val="28"/>
          <w:szCs w:val="28"/>
        </w:rPr>
        <w:t xml:space="preserve">С </w:t>
      </w:r>
      <w:smartTag w:uri="urn:schemas-microsoft-com:office:smarttags" w:element="metricconverter">
        <w:smartTagPr>
          <w:attr w:name="ProductID" w:val="1621 г"/>
        </w:smartTagPr>
        <w:r w:rsidRPr="00C06B96">
          <w:rPr>
            <w:rFonts w:ascii="Times New Roman" w:hAnsi="Times New Roman" w:cs="Times New Roman"/>
            <w:b/>
            <w:sz w:val="28"/>
            <w:szCs w:val="28"/>
          </w:rPr>
          <w:t>1621 г</w:t>
        </w:r>
      </w:smartTag>
      <w:r w:rsidRPr="00C06B96">
        <w:rPr>
          <w:rFonts w:ascii="Times New Roman" w:hAnsi="Times New Roman" w:cs="Times New Roman"/>
          <w:b/>
          <w:sz w:val="28"/>
          <w:szCs w:val="28"/>
        </w:rPr>
        <w:t>.</w:t>
      </w:r>
      <w:r w:rsidRPr="00C06B96">
        <w:rPr>
          <w:rFonts w:ascii="Times New Roman" w:hAnsi="Times New Roman" w:cs="Times New Roman"/>
          <w:sz w:val="28"/>
          <w:szCs w:val="28"/>
        </w:rPr>
        <w:t xml:space="preserve"> для царя издается первая рукописная газета «Куранты», состоявшая в основном из переводных статей иностранных изданий, которую писали переводчики Посольского приказа. В обиход входит печатная продукция, изготовлявшаяся </w:t>
      </w:r>
      <w:r w:rsidRPr="00C06B96">
        <w:rPr>
          <w:rFonts w:ascii="Times New Roman" w:hAnsi="Times New Roman" w:cs="Times New Roman"/>
          <w:b/>
          <w:i/>
          <w:sz w:val="28"/>
          <w:szCs w:val="28"/>
        </w:rPr>
        <w:t xml:space="preserve">на московском Печатном дворе.  Массовыми тиражами издаются пособия по грамматике и арифметике: опубликован в </w:t>
      </w:r>
      <w:smartTag w:uri="urn:schemas-microsoft-com:office:smarttags" w:element="metricconverter">
        <w:smartTagPr>
          <w:attr w:name="ProductID" w:val="1634 г"/>
        </w:smartTagPr>
        <w:r w:rsidRPr="00C06B96">
          <w:rPr>
            <w:rFonts w:ascii="Times New Roman" w:hAnsi="Times New Roman" w:cs="Times New Roman"/>
            <w:b/>
            <w:i/>
            <w:sz w:val="28"/>
            <w:szCs w:val="28"/>
          </w:rPr>
          <w:t>1634 г</w:t>
        </w:r>
      </w:smartTag>
      <w:r w:rsidRPr="00C06B96">
        <w:rPr>
          <w:rFonts w:ascii="Times New Roman" w:hAnsi="Times New Roman" w:cs="Times New Roman"/>
          <w:b/>
          <w:i/>
          <w:sz w:val="28"/>
          <w:szCs w:val="28"/>
        </w:rPr>
        <w:t xml:space="preserve">. печатный букварь («Азбука») Василия Бурцева, затем несколько раз переиздавался, а при распродаже его в Москве в </w:t>
      </w:r>
      <w:smartTag w:uri="urn:schemas-microsoft-com:office:smarttags" w:element="metricconverter">
        <w:smartTagPr>
          <w:attr w:name="ProductID" w:val="1651 г"/>
        </w:smartTagPr>
        <w:r w:rsidRPr="00C06B96">
          <w:rPr>
            <w:rFonts w:ascii="Times New Roman" w:hAnsi="Times New Roman" w:cs="Times New Roman"/>
            <w:b/>
            <w:i/>
            <w:sz w:val="28"/>
            <w:szCs w:val="28"/>
          </w:rPr>
          <w:t>1651 г</w:t>
        </w:r>
      </w:smartTag>
      <w:r w:rsidRPr="00C06B96">
        <w:rPr>
          <w:rFonts w:ascii="Times New Roman" w:hAnsi="Times New Roman" w:cs="Times New Roman"/>
          <w:b/>
          <w:i/>
          <w:sz w:val="28"/>
          <w:szCs w:val="28"/>
        </w:rPr>
        <w:t xml:space="preserve">. за один день было продано 2400 экз.; в </w:t>
      </w:r>
      <w:smartTag w:uri="urn:schemas-microsoft-com:office:smarttags" w:element="metricconverter">
        <w:smartTagPr>
          <w:attr w:name="ProductID" w:val="1648 г"/>
        </w:smartTagPr>
        <w:r w:rsidRPr="00C06B96">
          <w:rPr>
            <w:rFonts w:ascii="Times New Roman" w:hAnsi="Times New Roman" w:cs="Times New Roman"/>
            <w:b/>
            <w:i/>
            <w:sz w:val="28"/>
            <w:szCs w:val="28"/>
          </w:rPr>
          <w:t>1648 г</w:t>
        </w:r>
      </w:smartTag>
      <w:r w:rsidRPr="00C06B96">
        <w:rPr>
          <w:rFonts w:ascii="Times New Roman" w:hAnsi="Times New Roman" w:cs="Times New Roman"/>
          <w:b/>
          <w:i/>
          <w:sz w:val="28"/>
          <w:szCs w:val="28"/>
        </w:rPr>
        <w:t xml:space="preserve">. опубликована «Грамматика» Мелентия Смотрицкого в </w:t>
      </w:r>
      <w:smartTag w:uri="urn:schemas-microsoft-com:office:smarttags" w:element="metricconverter">
        <w:smartTagPr>
          <w:attr w:name="ProductID" w:val="1682 г"/>
        </w:smartTagPr>
        <w:r w:rsidRPr="00C06B96">
          <w:rPr>
            <w:rFonts w:ascii="Times New Roman" w:hAnsi="Times New Roman" w:cs="Times New Roman"/>
            <w:b/>
            <w:i/>
            <w:sz w:val="28"/>
            <w:szCs w:val="28"/>
          </w:rPr>
          <w:t>1682 г</w:t>
        </w:r>
      </w:smartTag>
      <w:r w:rsidRPr="00C06B96">
        <w:rPr>
          <w:rFonts w:ascii="Times New Roman" w:hAnsi="Times New Roman" w:cs="Times New Roman"/>
          <w:b/>
          <w:i/>
          <w:sz w:val="28"/>
          <w:szCs w:val="28"/>
        </w:rPr>
        <w:t>. появилась в продаже таблица умножения — «Считание удобное для купующих или продающих»;</w:t>
      </w:r>
      <w:r w:rsidRPr="00C06B96">
        <w:rPr>
          <w:rFonts w:ascii="Times New Roman" w:hAnsi="Times New Roman" w:cs="Times New Roman"/>
          <w:sz w:val="28"/>
          <w:szCs w:val="28"/>
        </w:rPr>
        <w:t xml:space="preserve"> в конце XVII века появился иллюстрированный букварь Кариона Истомина, а также рукописные руководства по арифметике. выпускались также «Псалтыри» и «Часословы».</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Грамоте детей обучали либо в семье, либо духовные лица, дьячки и подьячие. Насущным становился вопрос организации обучения.</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В </w:t>
      </w:r>
      <w:smartTag w:uri="urn:schemas-microsoft-com:office:smarttags" w:element="metricconverter">
        <w:smartTagPr>
          <w:attr w:name="ProductID" w:val="1621 г"/>
        </w:smartTagPr>
        <w:r w:rsidRPr="00C06B96">
          <w:rPr>
            <w:rFonts w:ascii="Times New Roman" w:hAnsi="Times New Roman" w:cs="Times New Roman"/>
            <w:sz w:val="28"/>
            <w:szCs w:val="28"/>
          </w:rPr>
          <w:t>1621 г</w:t>
        </w:r>
      </w:smartTag>
      <w:r w:rsidRPr="00C06B96">
        <w:rPr>
          <w:rFonts w:ascii="Times New Roman" w:hAnsi="Times New Roman" w:cs="Times New Roman"/>
          <w:sz w:val="28"/>
          <w:szCs w:val="28"/>
        </w:rPr>
        <w:t>. в Немецкой слободе (ныне район Бауманской ул.) в Москве была открыта школа, в которой изучались иностранные языки — латинский, немецкий.</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Боярин Ф.М. Ртищев устроил школу для молодых дворян при Андреевском монастыре, где обучали греческому, латинскому, риторике и философии.</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В </w:t>
      </w:r>
      <w:smartTag w:uri="urn:schemas-microsoft-com:office:smarttags" w:element="metricconverter">
        <w:smartTagPr>
          <w:attr w:name="ProductID" w:val="1680 г"/>
        </w:smartTagPr>
        <w:r w:rsidRPr="00C06B96">
          <w:rPr>
            <w:rFonts w:ascii="Times New Roman" w:hAnsi="Times New Roman" w:cs="Times New Roman"/>
            <w:sz w:val="28"/>
            <w:szCs w:val="28"/>
          </w:rPr>
          <w:t>1680 г</w:t>
        </w:r>
      </w:smartTag>
      <w:r w:rsidRPr="00C06B96">
        <w:rPr>
          <w:rFonts w:ascii="Times New Roman" w:hAnsi="Times New Roman" w:cs="Times New Roman"/>
          <w:sz w:val="28"/>
          <w:szCs w:val="28"/>
        </w:rPr>
        <w:t>. открыта школа при Печатном дворе, где обучалось 232 ученика. Главным предметом был греческий язык.</w:t>
      </w:r>
    </w:p>
    <w:p w:rsidR="003772AB" w:rsidRPr="00C06B96" w:rsidRDefault="003772AB" w:rsidP="003772AB">
      <w:pPr>
        <w:ind w:left="851"/>
        <w:rPr>
          <w:rFonts w:ascii="Times New Roman" w:hAnsi="Times New Roman" w:cs="Times New Roman"/>
          <w:b/>
          <w:sz w:val="28"/>
          <w:szCs w:val="28"/>
        </w:rPr>
      </w:pPr>
      <w:r w:rsidRPr="00C06B96">
        <w:rPr>
          <w:rFonts w:ascii="Times New Roman" w:hAnsi="Times New Roman" w:cs="Times New Roman"/>
          <w:b/>
          <w:sz w:val="28"/>
          <w:szCs w:val="28"/>
        </w:rPr>
        <w:t>XVIII век</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XVIII век привнес изменения в процесс обучения: появились новые подходы к образованию.</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Закладывались основы для развития системы замкнутых сословных школ, сложившейся к середине XVIII в.</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lastRenderedPageBreak/>
        <w:t>Во второй половине XVIII в. прослеживаются две тенденции в образовании: расширение сети учебных заведений и усиление принципа сословности.</w:t>
      </w:r>
    </w:p>
    <w:p w:rsidR="003772AB" w:rsidRPr="00C06B96" w:rsidRDefault="003772AB" w:rsidP="003772AB">
      <w:pPr>
        <w:ind w:left="851"/>
        <w:rPr>
          <w:rFonts w:ascii="Times New Roman" w:hAnsi="Times New Roman" w:cs="Times New Roman"/>
          <w:b/>
          <w:sz w:val="28"/>
          <w:szCs w:val="28"/>
        </w:rPr>
      </w:pPr>
      <w:r w:rsidRPr="00C06B96">
        <w:rPr>
          <w:rFonts w:ascii="Times New Roman" w:hAnsi="Times New Roman" w:cs="Times New Roman"/>
          <w:b/>
          <w:sz w:val="28"/>
          <w:szCs w:val="28"/>
        </w:rPr>
        <w:t>1782 — 1786 гг. — школьная реформа.</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В </w:t>
      </w:r>
      <w:smartTag w:uri="urn:schemas-microsoft-com:office:smarttags" w:element="metricconverter">
        <w:smartTagPr>
          <w:attr w:name="ProductID" w:val="1782 г"/>
        </w:smartTagPr>
        <w:r w:rsidRPr="00C06B96">
          <w:rPr>
            <w:rFonts w:ascii="Times New Roman" w:hAnsi="Times New Roman" w:cs="Times New Roman"/>
            <w:sz w:val="28"/>
            <w:szCs w:val="28"/>
          </w:rPr>
          <w:t>1782 г</w:t>
        </w:r>
      </w:smartTag>
      <w:r w:rsidRPr="00C06B96">
        <w:rPr>
          <w:rFonts w:ascii="Times New Roman" w:hAnsi="Times New Roman" w:cs="Times New Roman"/>
          <w:sz w:val="28"/>
          <w:szCs w:val="28"/>
        </w:rPr>
        <w:t>. утвержден Устав народных училищ. В каждом городе учреждались главные училища с 4-мя классами, а в уездных городах — малые народные училища с 2-мя классами. Введено предметное преподавание, единые сроки начала и окончания занятий, классная урочная система.</w:t>
      </w:r>
    </w:p>
    <w:p w:rsidR="003772AB" w:rsidRPr="00C06B96" w:rsidRDefault="003772AB" w:rsidP="003772AB">
      <w:pPr>
        <w:ind w:left="851"/>
        <w:rPr>
          <w:rFonts w:ascii="Times New Roman" w:hAnsi="Times New Roman" w:cs="Times New Roman"/>
          <w:b/>
          <w:sz w:val="28"/>
          <w:szCs w:val="28"/>
        </w:rPr>
      </w:pPr>
      <w:r w:rsidRPr="00C06B96">
        <w:rPr>
          <w:rFonts w:ascii="Times New Roman" w:hAnsi="Times New Roman" w:cs="Times New Roman"/>
          <w:b/>
          <w:sz w:val="28"/>
          <w:szCs w:val="28"/>
        </w:rPr>
        <w:t>XIX век</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К нач. XIX в. общеобразовательная школа была представлена 2-х и 4-х -классными народными училищами, находящимися в городах. Общеобразовательные гимназии были в Москве, Петербурге и Казани. Действовали специализированные учебные заведения: солдатские школы, кадетские и шляхетские корпуса, различного типа духовные училища. Московский университет был высшим учебным заведением.</w:t>
      </w:r>
    </w:p>
    <w:p w:rsidR="003772AB" w:rsidRPr="00C06B96" w:rsidRDefault="003772AB" w:rsidP="003772AB">
      <w:pPr>
        <w:ind w:left="851"/>
        <w:rPr>
          <w:rFonts w:ascii="Times New Roman" w:hAnsi="Times New Roman" w:cs="Times New Roman"/>
          <w:b/>
          <w:sz w:val="28"/>
          <w:szCs w:val="28"/>
        </w:rPr>
      </w:pPr>
      <w:r w:rsidRPr="00C06B96">
        <w:rPr>
          <w:rFonts w:ascii="Times New Roman" w:hAnsi="Times New Roman" w:cs="Times New Roman"/>
          <w:b/>
          <w:sz w:val="28"/>
          <w:szCs w:val="28"/>
        </w:rPr>
        <w:t>При Александре I (1801 — 1825 гг.)</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В </w:t>
      </w:r>
      <w:smartTag w:uri="urn:schemas-microsoft-com:office:smarttags" w:element="metricconverter">
        <w:smartTagPr>
          <w:attr w:name="ProductID" w:val="1803 г"/>
        </w:smartTagPr>
        <w:r w:rsidRPr="00C06B96">
          <w:rPr>
            <w:rFonts w:ascii="Times New Roman" w:hAnsi="Times New Roman" w:cs="Times New Roman"/>
            <w:sz w:val="28"/>
            <w:szCs w:val="28"/>
          </w:rPr>
          <w:t>1803 г</w:t>
        </w:r>
      </w:smartTag>
      <w:r w:rsidRPr="00C06B96">
        <w:rPr>
          <w:rFonts w:ascii="Times New Roman" w:hAnsi="Times New Roman" w:cs="Times New Roman"/>
          <w:sz w:val="28"/>
          <w:szCs w:val="28"/>
        </w:rPr>
        <w:t>. было издано новое положение об устройстве учебных заведений.</w:t>
      </w:r>
    </w:p>
    <w:p w:rsidR="003772AB" w:rsidRPr="00C06B96" w:rsidRDefault="003772AB" w:rsidP="003772AB">
      <w:pPr>
        <w:ind w:left="851"/>
        <w:rPr>
          <w:rFonts w:ascii="Times New Roman" w:hAnsi="Times New Roman" w:cs="Times New Roman"/>
          <w:b/>
          <w:sz w:val="28"/>
          <w:szCs w:val="28"/>
        </w:rPr>
      </w:pPr>
      <w:r w:rsidRPr="00C06B96">
        <w:rPr>
          <w:rFonts w:ascii="Times New Roman" w:hAnsi="Times New Roman" w:cs="Times New Roman"/>
          <w:b/>
          <w:sz w:val="28"/>
          <w:szCs w:val="28"/>
        </w:rPr>
        <w:t>Новые принципы в системе образования:</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 бессословность учебных заведений, </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 бесплатность обучения на низших его ступенях, </w:t>
      </w:r>
    </w:p>
    <w:p w:rsidR="003772AB" w:rsidRPr="00C06B96" w:rsidRDefault="003772AB" w:rsidP="003772AB">
      <w:pPr>
        <w:ind w:left="851"/>
        <w:rPr>
          <w:rFonts w:ascii="Times New Roman" w:hAnsi="Times New Roman" w:cs="Times New Roman"/>
          <w:sz w:val="28"/>
          <w:szCs w:val="28"/>
        </w:rPr>
      </w:pPr>
      <w:r w:rsidRPr="00C06B96">
        <w:rPr>
          <w:rFonts w:ascii="Times New Roman" w:hAnsi="Times New Roman" w:cs="Times New Roman"/>
          <w:sz w:val="28"/>
          <w:szCs w:val="28"/>
        </w:rPr>
        <w:t xml:space="preserve">- преемственность учебных программ. </w:t>
      </w:r>
    </w:p>
    <w:p w:rsidR="003772AB" w:rsidRPr="00C06B96" w:rsidRDefault="003772AB" w:rsidP="003772AB">
      <w:pPr>
        <w:pStyle w:val="a3"/>
        <w:numPr>
          <w:ilvl w:val="0"/>
          <w:numId w:val="2"/>
        </w:numPr>
        <w:spacing w:line="360" w:lineRule="auto"/>
        <w:jc w:val="both"/>
        <w:rPr>
          <w:rFonts w:ascii="Times New Roman" w:hAnsi="Times New Roman" w:cs="Times New Roman"/>
          <w:b/>
          <w:sz w:val="28"/>
          <w:szCs w:val="28"/>
        </w:rPr>
      </w:pPr>
      <w:r w:rsidRPr="00C06B96">
        <w:rPr>
          <w:rFonts w:ascii="Times New Roman" w:hAnsi="Times New Roman" w:cs="Times New Roman"/>
          <w:b/>
          <w:sz w:val="28"/>
          <w:szCs w:val="28"/>
        </w:rPr>
        <w:t xml:space="preserve">Размышления об «успехе» и «успешности». </w:t>
      </w:r>
    </w:p>
    <w:p w:rsidR="003772AB" w:rsidRPr="00C06B96" w:rsidRDefault="003772AB" w:rsidP="003772AB">
      <w:pPr>
        <w:pStyle w:val="a3"/>
        <w:spacing w:line="360" w:lineRule="auto"/>
        <w:ind w:left="709" w:firstLine="567"/>
        <w:jc w:val="both"/>
        <w:rPr>
          <w:rFonts w:ascii="Times New Roman" w:hAnsi="Times New Roman" w:cs="Times New Roman"/>
          <w:sz w:val="28"/>
          <w:szCs w:val="28"/>
        </w:rPr>
      </w:pPr>
      <w:r w:rsidRPr="00C06B96">
        <w:rPr>
          <w:rFonts w:ascii="Times New Roman" w:hAnsi="Times New Roman" w:cs="Times New Roman"/>
          <w:sz w:val="28"/>
          <w:szCs w:val="28"/>
        </w:rPr>
        <w:t>Думаю, каждый из вас согласится с тем, что, поздравляя человека с тем или иным событием в его жизни, мы, наряду со счастьем, здоровьем, благополучием, почти всегда пожелаем успеха. А что такое успех, и какого человека можно считать успешным?</w:t>
      </w:r>
    </w:p>
    <w:p w:rsidR="003772AB" w:rsidRPr="00C06B96" w:rsidRDefault="003772AB" w:rsidP="003772AB">
      <w:pPr>
        <w:spacing w:line="360" w:lineRule="auto"/>
        <w:ind w:left="709" w:firstLine="567"/>
        <w:jc w:val="both"/>
        <w:rPr>
          <w:rFonts w:ascii="Times New Roman" w:hAnsi="Times New Roman" w:cs="Times New Roman"/>
          <w:sz w:val="28"/>
          <w:szCs w:val="28"/>
        </w:rPr>
      </w:pPr>
      <w:r w:rsidRPr="00C06B96">
        <w:rPr>
          <w:rFonts w:ascii="Times New Roman" w:hAnsi="Times New Roman" w:cs="Times New Roman"/>
          <w:b/>
          <w:sz w:val="28"/>
          <w:szCs w:val="28"/>
        </w:rPr>
        <w:lastRenderedPageBreak/>
        <w:t xml:space="preserve">Дайте, пожалуйста, определение успеха, как вы понимаете это слово, какой смысл вложен в слово    «успех». </w:t>
      </w:r>
      <w:r w:rsidRPr="00C06B96">
        <w:rPr>
          <w:rFonts w:ascii="Times New Roman" w:hAnsi="Times New Roman" w:cs="Times New Roman"/>
          <w:sz w:val="28"/>
          <w:szCs w:val="28"/>
        </w:rPr>
        <w:t>(Послушать несколько определений учащихся)</w:t>
      </w:r>
    </w:p>
    <w:p w:rsidR="003772AB" w:rsidRPr="00C06B96" w:rsidRDefault="003772AB" w:rsidP="003772AB">
      <w:pPr>
        <w:spacing w:line="360" w:lineRule="auto"/>
        <w:ind w:firstLine="1276"/>
        <w:jc w:val="both"/>
        <w:rPr>
          <w:rFonts w:ascii="Times New Roman" w:hAnsi="Times New Roman" w:cs="Times New Roman"/>
          <w:b/>
          <w:sz w:val="28"/>
          <w:szCs w:val="28"/>
        </w:rPr>
      </w:pPr>
      <w:r w:rsidRPr="00C06B96">
        <w:rPr>
          <w:rFonts w:ascii="Times New Roman" w:hAnsi="Times New Roman" w:cs="Times New Roman"/>
          <w:b/>
          <w:sz w:val="28"/>
          <w:szCs w:val="28"/>
        </w:rPr>
        <w:t xml:space="preserve">В словаре Ожегова дано следующее толкование слова «успех»: </w:t>
      </w:r>
    </w:p>
    <w:p w:rsidR="003772AB" w:rsidRPr="00C06B96" w:rsidRDefault="003772AB" w:rsidP="003772AB">
      <w:pPr>
        <w:spacing w:line="360" w:lineRule="auto"/>
        <w:ind w:firstLine="709"/>
        <w:rPr>
          <w:rFonts w:ascii="Times New Roman" w:hAnsi="Times New Roman" w:cs="Times New Roman"/>
          <w:sz w:val="28"/>
          <w:szCs w:val="28"/>
        </w:rPr>
      </w:pPr>
      <w:r w:rsidRPr="00C06B96">
        <w:rPr>
          <w:rFonts w:ascii="Times New Roman" w:hAnsi="Times New Roman" w:cs="Times New Roman"/>
          <w:sz w:val="28"/>
          <w:szCs w:val="28"/>
        </w:rPr>
        <w:t>- удача в достижении чего-нибудь;</w:t>
      </w:r>
    </w:p>
    <w:p w:rsidR="003772AB" w:rsidRPr="00C06B96" w:rsidRDefault="003772AB" w:rsidP="003772AB">
      <w:pPr>
        <w:spacing w:line="360" w:lineRule="auto"/>
        <w:ind w:firstLine="709"/>
        <w:rPr>
          <w:rFonts w:ascii="Times New Roman" w:hAnsi="Times New Roman" w:cs="Times New Roman"/>
          <w:sz w:val="28"/>
          <w:szCs w:val="28"/>
        </w:rPr>
      </w:pPr>
      <w:r w:rsidRPr="00C06B96">
        <w:rPr>
          <w:rFonts w:ascii="Times New Roman" w:hAnsi="Times New Roman" w:cs="Times New Roman"/>
          <w:sz w:val="28"/>
          <w:szCs w:val="28"/>
        </w:rPr>
        <w:t>- общественное признание;</w:t>
      </w:r>
    </w:p>
    <w:p w:rsidR="003772AB" w:rsidRPr="00C06B96" w:rsidRDefault="003772AB" w:rsidP="003772AB">
      <w:pPr>
        <w:spacing w:line="360" w:lineRule="auto"/>
        <w:ind w:firstLine="709"/>
        <w:rPr>
          <w:rFonts w:ascii="Times New Roman" w:hAnsi="Times New Roman" w:cs="Times New Roman"/>
          <w:sz w:val="28"/>
          <w:szCs w:val="28"/>
        </w:rPr>
      </w:pPr>
      <w:r w:rsidRPr="00C06B96">
        <w:rPr>
          <w:rFonts w:ascii="Times New Roman" w:hAnsi="Times New Roman" w:cs="Times New Roman"/>
          <w:sz w:val="28"/>
          <w:szCs w:val="28"/>
        </w:rPr>
        <w:t>- хорошие результаты в работе, учёбе.</w:t>
      </w:r>
    </w:p>
    <w:p w:rsidR="003772AB" w:rsidRPr="00C06B96" w:rsidRDefault="003772AB" w:rsidP="003772AB">
      <w:pPr>
        <w:spacing w:line="360" w:lineRule="auto"/>
        <w:ind w:left="709"/>
        <w:jc w:val="both"/>
        <w:rPr>
          <w:rFonts w:ascii="Times New Roman" w:hAnsi="Times New Roman" w:cs="Times New Roman"/>
          <w:sz w:val="28"/>
          <w:szCs w:val="28"/>
        </w:rPr>
      </w:pPr>
      <w:r w:rsidRPr="00C06B96">
        <w:rPr>
          <w:rFonts w:ascii="Times New Roman" w:hAnsi="Times New Roman" w:cs="Times New Roman"/>
          <w:sz w:val="28"/>
          <w:szCs w:val="28"/>
        </w:rPr>
        <w:t>Послушав ваши толкования слова «успех», можно сказать, что многие очень близки к этому определению.</w:t>
      </w:r>
    </w:p>
    <w:p w:rsidR="003772AB" w:rsidRPr="00C06B96" w:rsidRDefault="003772AB" w:rsidP="003772AB">
      <w:pPr>
        <w:spacing w:line="360" w:lineRule="auto"/>
        <w:ind w:firstLine="709"/>
        <w:jc w:val="both"/>
        <w:rPr>
          <w:rFonts w:ascii="Times New Roman" w:hAnsi="Times New Roman" w:cs="Times New Roman"/>
          <w:sz w:val="28"/>
          <w:szCs w:val="28"/>
        </w:rPr>
      </w:pPr>
      <w:r w:rsidRPr="00C06B96">
        <w:rPr>
          <w:rFonts w:ascii="Times New Roman" w:hAnsi="Times New Roman" w:cs="Times New Roman"/>
          <w:sz w:val="28"/>
          <w:szCs w:val="28"/>
        </w:rPr>
        <w:t xml:space="preserve"> - Кого из людей прошлого и современности вы могли бы назвать успешными и почему?</w:t>
      </w:r>
    </w:p>
    <w:p w:rsidR="003772AB" w:rsidRPr="00C06B96" w:rsidRDefault="003772AB" w:rsidP="003772AB">
      <w:pPr>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b/>
          <w:sz w:val="28"/>
          <w:szCs w:val="28"/>
        </w:rPr>
        <w:t>Психологи исследовали феномен успешности.</w:t>
      </w:r>
      <w:r w:rsidRPr="00C06B96">
        <w:rPr>
          <w:rFonts w:ascii="Times New Roman" w:hAnsi="Times New Roman" w:cs="Times New Roman"/>
          <w:sz w:val="28"/>
          <w:szCs w:val="28"/>
        </w:rPr>
        <w:t xml:space="preserve"> Протестировав людей различных профессий, национальностей, соц. слоёв психологи пришли к выводу, что успешный человек обязательно обладает тремя качествами:</w:t>
      </w:r>
    </w:p>
    <w:p w:rsidR="003772AB" w:rsidRPr="00C06B96" w:rsidRDefault="003772AB" w:rsidP="003772AB">
      <w:pPr>
        <w:pStyle w:val="a3"/>
        <w:numPr>
          <w:ilvl w:val="4"/>
          <w:numId w:val="3"/>
        </w:numPr>
        <w:spacing w:after="0" w:line="360" w:lineRule="auto"/>
        <w:ind w:left="1418"/>
        <w:jc w:val="both"/>
        <w:rPr>
          <w:rFonts w:ascii="Times New Roman" w:hAnsi="Times New Roman" w:cs="Times New Roman"/>
          <w:sz w:val="28"/>
          <w:szCs w:val="28"/>
        </w:rPr>
      </w:pPr>
      <w:r w:rsidRPr="00C06B96">
        <w:rPr>
          <w:rFonts w:ascii="Times New Roman" w:hAnsi="Times New Roman" w:cs="Times New Roman"/>
          <w:sz w:val="28"/>
          <w:szCs w:val="28"/>
        </w:rPr>
        <w:t>Оптимизм</w:t>
      </w:r>
    </w:p>
    <w:p w:rsidR="003772AB" w:rsidRPr="00C06B96" w:rsidRDefault="003772AB" w:rsidP="003772AB">
      <w:pPr>
        <w:pStyle w:val="a3"/>
        <w:numPr>
          <w:ilvl w:val="4"/>
          <w:numId w:val="3"/>
        </w:numPr>
        <w:spacing w:after="0" w:line="360" w:lineRule="auto"/>
        <w:ind w:left="1418"/>
        <w:jc w:val="both"/>
        <w:rPr>
          <w:rFonts w:ascii="Times New Roman" w:hAnsi="Times New Roman" w:cs="Times New Roman"/>
          <w:sz w:val="28"/>
          <w:szCs w:val="28"/>
        </w:rPr>
      </w:pPr>
      <w:r w:rsidRPr="00C06B96">
        <w:rPr>
          <w:rFonts w:ascii="Times New Roman" w:hAnsi="Times New Roman" w:cs="Times New Roman"/>
          <w:sz w:val="28"/>
          <w:szCs w:val="28"/>
        </w:rPr>
        <w:t>Доверие к людям, умение общаться с людьми</w:t>
      </w:r>
    </w:p>
    <w:p w:rsidR="003772AB" w:rsidRPr="00C06B96" w:rsidRDefault="003772AB" w:rsidP="003772AB">
      <w:pPr>
        <w:pStyle w:val="a3"/>
        <w:numPr>
          <w:ilvl w:val="4"/>
          <w:numId w:val="3"/>
        </w:numPr>
        <w:spacing w:after="0" w:line="360" w:lineRule="auto"/>
        <w:ind w:left="1418"/>
        <w:jc w:val="both"/>
        <w:rPr>
          <w:rFonts w:ascii="Times New Roman" w:hAnsi="Times New Roman" w:cs="Times New Roman"/>
          <w:sz w:val="28"/>
          <w:szCs w:val="28"/>
        </w:rPr>
      </w:pPr>
      <w:r w:rsidRPr="00C06B96">
        <w:rPr>
          <w:rFonts w:ascii="Times New Roman" w:hAnsi="Times New Roman" w:cs="Times New Roman"/>
          <w:sz w:val="28"/>
          <w:szCs w:val="28"/>
        </w:rPr>
        <w:t>Целеустремленность</w:t>
      </w:r>
    </w:p>
    <w:p w:rsidR="003772AB" w:rsidRPr="00C06B96" w:rsidRDefault="003772AB" w:rsidP="003772AB">
      <w:pPr>
        <w:spacing w:line="360" w:lineRule="auto"/>
        <w:ind w:firstLine="709"/>
        <w:jc w:val="both"/>
        <w:rPr>
          <w:rFonts w:ascii="Times New Roman" w:hAnsi="Times New Roman" w:cs="Times New Roman"/>
          <w:sz w:val="28"/>
          <w:szCs w:val="28"/>
        </w:rPr>
      </w:pPr>
      <w:r w:rsidRPr="00C06B96">
        <w:rPr>
          <w:rFonts w:ascii="Times New Roman" w:hAnsi="Times New Roman" w:cs="Times New Roman"/>
          <w:sz w:val="28"/>
          <w:szCs w:val="28"/>
        </w:rPr>
        <w:t>Я думаю, что каждый человек обладает этими качествами, но в разных мерах.</w:t>
      </w:r>
    </w:p>
    <w:p w:rsidR="003772AB" w:rsidRPr="00C06B96" w:rsidRDefault="003772AB" w:rsidP="003772AB">
      <w:pPr>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b/>
          <w:sz w:val="28"/>
          <w:szCs w:val="28"/>
        </w:rPr>
        <w:t>Образование – это процесс непрерывный</w:t>
      </w:r>
      <w:r w:rsidRPr="00C06B96">
        <w:rPr>
          <w:rFonts w:ascii="Times New Roman" w:hAnsi="Times New Roman" w:cs="Times New Roman"/>
          <w:sz w:val="28"/>
          <w:szCs w:val="28"/>
        </w:rPr>
        <w:t>. Современная жизнь заставляет нас изменить формулу «образование на всю жизнь», утверждавшую, что полученного образования достаточно для всей жизни на новую формулу «образование через всю жизнь», утверждающую необходимость пожизненного образования. Так подтвердилась народная мудрость: «Век живи, век учись».</w:t>
      </w:r>
    </w:p>
    <w:p w:rsidR="003772AB" w:rsidRPr="00C06B96" w:rsidRDefault="003772AB" w:rsidP="003772AB">
      <w:pPr>
        <w:pStyle w:val="a3"/>
        <w:numPr>
          <w:ilvl w:val="0"/>
          <w:numId w:val="2"/>
        </w:numPr>
        <w:spacing w:line="360" w:lineRule="auto"/>
        <w:jc w:val="both"/>
        <w:rPr>
          <w:rFonts w:ascii="Times New Roman" w:hAnsi="Times New Roman" w:cs="Times New Roman"/>
          <w:sz w:val="28"/>
          <w:szCs w:val="28"/>
        </w:rPr>
      </w:pPr>
      <w:r w:rsidRPr="00C06B96">
        <w:rPr>
          <w:rFonts w:ascii="Times New Roman" w:hAnsi="Times New Roman" w:cs="Times New Roman"/>
          <w:b/>
          <w:sz w:val="28"/>
          <w:szCs w:val="28"/>
        </w:rPr>
        <w:lastRenderedPageBreak/>
        <w:t>Мозговой штурм</w:t>
      </w:r>
      <w:r w:rsidRPr="00C06B96">
        <w:rPr>
          <w:rFonts w:ascii="Times New Roman" w:hAnsi="Times New Roman" w:cs="Times New Roman"/>
          <w:sz w:val="28"/>
          <w:szCs w:val="28"/>
        </w:rPr>
        <w:t xml:space="preserve">. </w:t>
      </w:r>
      <w:r w:rsidRPr="00C06B96">
        <w:rPr>
          <w:rFonts w:ascii="Times New Roman" w:hAnsi="Times New Roman" w:cs="Times New Roman"/>
          <w:b/>
          <w:sz w:val="28"/>
          <w:szCs w:val="28"/>
        </w:rPr>
        <w:t>Игровое задание «Докажем народную мудрость».</w:t>
      </w:r>
    </w:p>
    <w:p w:rsidR="003772AB" w:rsidRPr="00C06B96" w:rsidRDefault="003772AB" w:rsidP="003772AB">
      <w:pPr>
        <w:pStyle w:val="a3"/>
        <w:spacing w:line="360" w:lineRule="auto"/>
        <w:ind w:left="1996"/>
        <w:jc w:val="both"/>
        <w:rPr>
          <w:rFonts w:ascii="Times New Roman" w:hAnsi="Times New Roman" w:cs="Times New Roman"/>
          <w:b/>
          <w:i/>
          <w:sz w:val="28"/>
          <w:szCs w:val="28"/>
        </w:rPr>
      </w:pPr>
      <w:r w:rsidRPr="00C06B96">
        <w:rPr>
          <w:rFonts w:ascii="Times New Roman" w:hAnsi="Times New Roman" w:cs="Times New Roman"/>
          <w:b/>
          <w:i/>
          <w:sz w:val="28"/>
          <w:szCs w:val="28"/>
        </w:rPr>
        <w:t>- Какие высказывания, пословицы об образовании и успехе помните вы?</w:t>
      </w:r>
    </w:p>
    <w:p w:rsidR="003772AB" w:rsidRPr="00C06B96" w:rsidRDefault="003772AB" w:rsidP="003772AB">
      <w:pPr>
        <w:pStyle w:val="a3"/>
        <w:spacing w:line="360" w:lineRule="auto"/>
        <w:ind w:left="1996"/>
        <w:jc w:val="both"/>
        <w:rPr>
          <w:rFonts w:ascii="Times New Roman" w:hAnsi="Times New Roman" w:cs="Times New Roman"/>
          <w:sz w:val="28"/>
          <w:szCs w:val="28"/>
        </w:rPr>
      </w:pPr>
      <w:r w:rsidRPr="00C06B96">
        <w:rPr>
          <w:rFonts w:ascii="Times New Roman" w:hAnsi="Times New Roman" w:cs="Times New Roman"/>
          <w:sz w:val="28"/>
          <w:szCs w:val="28"/>
        </w:rPr>
        <w:t xml:space="preserve">Команды получают набор пословиц об учении и образовании. Необходимо </w:t>
      </w:r>
    </w:p>
    <w:p w:rsidR="003772AB" w:rsidRPr="00C06B96" w:rsidRDefault="003772AB" w:rsidP="003772AB">
      <w:pPr>
        <w:pStyle w:val="a3"/>
        <w:spacing w:line="360" w:lineRule="auto"/>
        <w:ind w:left="1134"/>
        <w:jc w:val="both"/>
        <w:rPr>
          <w:rFonts w:ascii="Times New Roman" w:hAnsi="Times New Roman" w:cs="Times New Roman"/>
          <w:sz w:val="28"/>
          <w:szCs w:val="28"/>
        </w:rPr>
      </w:pPr>
      <w:r w:rsidRPr="00C06B96">
        <w:rPr>
          <w:rFonts w:ascii="Times New Roman" w:hAnsi="Times New Roman" w:cs="Times New Roman"/>
          <w:sz w:val="28"/>
          <w:szCs w:val="28"/>
        </w:rPr>
        <w:t>выбрать одну, о которой хочется рассказать (раскрыть смысл).</w:t>
      </w:r>
    </w:p>
    <w:p w:rsidR="003772AB" w:rsidRPr="00C06B96" w:rsidRDefault="003772AB" w:rsidP="003772AB">
      <w:pPr>
        <w:pStyle w:val="a3"/>
        <w:numPr>
          <w:ilvl w:val="0"/>
          <w:numId w:val="2"/>
        </w:numPr>
        <w:spacing w:line="360" w:lineRule="auto"/>
        <w:jc w:val="both"/>
        <w:rPr>
          <w:rFonts w:ascii="Times New Roman" w:hAnsi="Times New Roman" w:cs="Times New Roman"/>
          <w:b/>
          <w:sz w:val="28"/>
          <w:szCs w:val="28"/>
        </w:rPr>
      </w:pPr>
      <w:r w:rsidRPr="00C06B96">
        <w:rPr>
          <w:rFonts w:ascii="Times New Roman" w:hAnsi="Times New Roman" w:cs="Times New Roman"/>
          <w:b/>
          <w:sz w:val="28"/>
          <w:szCs w:val="28"/>
        </w:rPr>
        <w:t xml:space="preserve">Заключение. </w:t>
      </w:r>
    </w:p>
    <w:p w:rsidR="003772AB" w:rsidRPr="00C06B96" w:rsidRDefault="003772AB" w:rsidP="003772AB">
      <w:pPr>
        <w:pStyle w:val="a3"/>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sz w:val="28"/>
          <w:szCs w:val="28"/>
        </w:rPr>
        <w:t xml:space="preserve">Успех – это залог психологического здоровья человека. </w:t>
      </w:r>
    </w:p>
    <w:p w:rsidR="003772AB" w:rsidRPr="00C06B96" w:rsidRDefault="003772AB" w:rsidP="003772AB">
      <w:pPr>
        <w:pStyle w:val="a3"/>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sz w:val="28"/>
          <w:szCs w:val="28"/>
        </w:rPr>
        <w:t>Народная мудрость подтверждает необходимость образования. Пословицы и поговорки не придумывали «нарочно», их вызвала сама жизнь. Они метки и точны, потому и живут столетия.</w:t>
      </w:r>
    </w:p>
    <w:p w:rsidR="003772AB" w:rsidRPr="00C06B96" w:rsidRDefault="003772AB" w:rsidP="003772AB">
      <w:pPr>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sz w:val="28"/>
          <w:szCs w:val="28"/>
        </w:rPr>
        <w:t>Будьте успешны, смело идите к поставленной цели.</w:t>
      </w:r>
    </w:p>
    <w:p w:rsidR="003772AB" w:rsidRPr="00C06B96" w:rsidRDefault="003772AB" w:rsidP="003772AB">
      <w:pPr>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b/>
          <w:sz w:val="28"/>
          <w:szCs w:val="28"/>
        </w:rPr>
        <w:t>Человек не станет успешным, если он не образован. Только образованный человек способен преодолевать все трудности</w:t>
      </w:r>
      <w:r w:rsidRPr="00C06B96">
        <w:rPr>
          <w:rFonts w:ascii="Times New Roman" w:hAnsi="Times New Roman" w:cs="Times New Roman"/>
          <w:sz w:val="28"/>
          <w:szCs w:val="28"/>
        </w:rPr>
        <w:t xml:space="preserve">. </w:t>
      </w:r>
    </w:p>
    <w:p w:rsidR="003772AB" w:rsidRPr="00C06B96" w:rsidRDefault="003772AB" w:rsidP="003772AB">
      <w:pPr>
        <w:spacing w:line="360" w:lineRule="auto"/>
        <w:ind w:left="709" w:firstLine="709"/>
        <w:jc w:val="both"/>
        <w:rPr>
          <w:rFonts w:ascii="Times New Roman" w:hAnsi="Times New Roman" w:cs="Times New Roman"/>
          <w:sz w:val="28"/>
          <w:szCs w:val="28"/>
        </w:rPr>
      </w:pPr>
      <w:r w:rsidRPr="00C06B96">
        <w:rPr>
          <w:rFonts w:ascii="Times New Roman" w:hAnsi="Times New Roman" w:cs="Times New Roman"/>
          <w:sz w:val="28"/>
          <w:szCs w:val="28"/>
        </w:rPr>
        <w:t>Подкрепить народную мудрость хочу высказываниями людей – учёных, писателей, – которые многого добились в жизни благодаря своей непрестанной тяге к знаниям.</w:t>
      </w:r>
    </w:p>
    <w:p w:rsidR="003772AB" w:rsidRPr="00C06B96" w:rsidRDefault="003772AB" w:rsidP="003772AB">
      <w:pPr>
        <w:pStyle w:val="a6"/>
        <w:spacing w:before="0" w:beforeAutospacing="0" w:after="0" w:afterAutospacing="0"/>
        <w:jc w:val="center"/>
        <w:rPr>
          <w:rFonts w:eastAsia="Calibri"/>
          <w:b/>
          <w:i/>
          <w:color w:val="auto"/>
          <w:sz w:val="28"/>
          <w:szCs w:val="28"/>
          <w:lang w:eastAsia="en-US"/>
        </w:rPr>
      </w:pPr>
      <w:r w:rsidRPr="00C06B96">
        <w:rPr>
          <w:rFonts w:eastAsia="Calibri"/>
          <w:b/>
          <w:i/>
          <w:color w:val="auto"/>
          <w:sz w:val="28"/>
          <w:szCs w:val="28"/>
          <w:lang w:eastAsia="en-US"/>
        </w:rPr>
        <w:t>Высказывания философов, учёных, видных деятелей:</w:t>
      </w:r>
    </w:p>
    <w:p w:rsidR="003772AB" w:rsidRPr="00C06B96" w:rsidRDefault="003772AB" w:rsidP="003772AB">
      <w:pPr>
        <w:pStyle w:val="a6"/>
        <w:spacing w:before="0" w:beforeAutospacing="0" w:after="0" w:afterAutospacing="0"/>
        <w:jc w:val="center"/>
        <w:rPr>
          <w:rFonts w:eastAsia="Calibri"/>
          <w:b/>
          <w:i/>
          <w:color w:val="auto"/>
          <w:sz w:val="28"/>
          <w:szCs w:val="28"/>
          <w:lang w:eastAsia="en-US"/>
        </w:rPr>
      </w:pPr>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Непрестанно учась, к старости я прихожу.</w:t>
      </w:r>
    </w:p>
    <w:p w:rsidR="003772AB" w:rsidRPr="006D15D3" w:rsidRDefault="003772AB" w:rsidP="003772AB">
      <w:pPr>
        <w:pStyle w:val="a4"/>
        <w:jc w:val="center"/>
        <w:rPr>
          <w:rFonts w:ascii="Times New Roman" w:hAnsi="Times New Roman" w:cs="Times New Roman"/>
          <w:sz w:val="28"/>
          <w:szCs w:val="28"/>
        </w:rPr>
      </w:pPr>
      <w:hyperlink r:id="rId14" w:history="1">
        <w:r w:rsidRPr="006D15D3">
          <w:rPr>
            <w:rStyle w:val="a5"/>
            <w:rFonts w:ascii="Times New Roman" w:hAnsi="Times New Roman" w:cs="Times New Roman"/>
            <w:color w:val="auto"/>
            <w:sz w:val="28"/>
            <w:szCs w:val="28"/>
          </w:rPr>
          <w:t>Плутарх</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И у врага дозволено учиться.</w:t>
      </w:r>
    </w:p>
    <w:p w:rsidR="003772AB" w:rsidRPr="006D15D3" w:rsidRDefault="003772AB" w:rsidP="003772AB">
      <w:pPr>
        <w:pStyle w:val="a4"/>
        <w:jc w:val="center"/>
        <w:rPr>
          <w:rFonts w:ascii="Times New Roman" w:hAnsi="Times New Roman" w:cs="Times New Roman"/>
          <w:sz w:val="28"/>
          <w:szCs w:val="28"/>
        </w:rPr>
      </w:pPr>
      <w:hyperlink r:id="rId15" w:history="1">
        <w:r w:rsidRPr="006D15D3">
          <w:rPr>
            <w:rStyle w:val="a5"/>
            <w:rFonts w:ascii="Times New Roman" w:hAnsi="Times New Roman" w:cs="Times New Roman"/>
            <w:color w:val="auto"/>
            <w:sz w:val="28"/>
            <w:szCs w:val="28"/>
          </w:rPr>
          <w:t>Овидий</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Ученье — свет, а неученье — тьма. Дело мастера боится, и коль крестьянин не умеет сохою владеть — хлеб не родится.</w:t>
      </w:r>
    </w:p>
    <w:p w:rsidR="003772AB" w:rsidRPr="006D15D3" w:rsidRDefault="003772AB" w:rsidP="003772AB">
      <w:pPr>
        <w:pStyle w:val="a4"/>
        <w:jc w:val="center"/>
        <w:rPr>
          <w:rFonts w:ascii="Times New Roman" w:hAnsi="Times New Roman" w:cs="Times New Roman"/>
          <w:sz w:val="28"/>
          <w:szCs w:val="28"/>
        </w:rPr>
      </w:pPr>
      <w:hyperlink r:id="rId16" w:history="1">
        <w:r w:rsidRPr="006D15D3">
          <w:rPr>
            <w:rStyle w:val="a5"/>
            <w:rFonts w:ascii="Times New Roman" w:hAnsi="Times New Roman" w:cs="Times New Roman"/>
            <w:color w:val="auto"/>
            <w:sz w:val="28"/>
            <w:szCs w:val="28"/>
          </w:rPr>
          <w:t>Суворов А. В.</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Ничему тому, что важно знать, научить нельзя, — все, что может сделать учитель, это указать дорожки.</w:t>
      </w:r>
    </w:p>
    <w:p w:rsidR="003772AB" w:rsidRPr="006D15D3" w:rsidRDefault="003772AB" w:rsidP="003772AB">
      <w:pPr>
        <w:pStyle w:val="a4"/>
        <w:jc w:val="center"/>
        <w:rPr>
          <w:rFonts w:ascii="Times New Roman" w:hAnsi="Times New Roman" w:cs="Times New Roman"/>
          <w:sz w:val="28"/>
          <w:szCs w:val="28"/>
        </w:rPr>
      </w:pPr>
      <w:hyperlink r:id="rId17" w:history="1">
        <w:r w:rsidRPr="006D15D3">
          <w:rPr>
            <w:rStyle w:val="a5"/>
            <w:rFonts w:ascii="Times New Roman" w:hAnsi="Times New Roman" w:cs="Times New Roman"/>
            <w:color w:val="auto"/>
            <w:sz w:val="28"/>
            <w:szCs w:val="28"/>
          </w:rPr>
          <w:t>Олдингтон Р.</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За ученого трех неученых дают.</w:t>
      </w:r>
    </w:p>
    <w:p w:rsidR="003772AB" w:rsidRPr="006D15D3" w:rsidRDefault="003772AB" w:rsidP="003772AB">
      <w:pPr>
        <w:pStyle w:val="a4"/>
        <w:jc w:val="center"/>
        <w:rPr>
          <w:rFonts w:ascii="Times New Roman" w:hAnsi="Times New Roman" w:cs="Times New Roman"/>
          <w:sz w:val="28"/>
          <w:szCs w:val="28"/>
        </w:rPr>
      </w:pPr>
      <w:hyperlink r:id="rId18" w:history="1">
        <w:r w:rsidRPr="006D15D3">
          <w:rPr>
            <w:rStyle w:val="a5"/>
            <w:rFonts w:ascii="Times New Roman" w:hAnsi="Times New Roman" w:cs="Times New Roman"/>
            <w:color w:val="auto"/>
            <w:sz w:val="28"/>
            <w:szCs w:val="28"/>
          </w:rPr>
          <w:t>Суворов А. В.</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lastRenderedPageBreak/>
        <w:t>Тот, кто склонен противоречить и много болтать, не способен изучить то, что нужно.</w:t>
      </w:r>
    </w:p>
    <w:p w:rsidR="003772AB" w:rsidRPr="006D15D3" w:rsidRDefault="003772AB" w:rsidP="003772AB">
      <w:pPr>
        <w:pStyle w:val="a4"/>
        <w:ind w:left="-142" w:firstLine="142"/>
        <w:jc w:val="center"/>
        <w:rPr>
          <w:rFonts w:ascii="Times New Roman" w:hAnsi="Times New Roman" w:cs="Times New Roman"/>
          <w:sz w:val="28"/>
          <w:szCs w:val="28"/>
        </w:rPr>
      </w:pPr>
      <w:hyperlink r:id="rId19" w:history="1">
        <w:r w:rsidRPr="006D15D3">
          <w:rPr>
            <w:rStyle w:val="a5"/>
            <w:rFonts w:ascii="Times New Roman" w:hAnsi="Times New Roman" w:cs="Times New Roman"/>
            <w:color w:val="auto"/>
            <w:sz w:val="28"/>
            <w:szCs w:val="28"/>
          </w:rPr>
          <w:t>Демокрит</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Желающий учить того, кто высокого мнения о своем уме, попусту тратит время.</w:t>
      </w:r>
    </w:p>
    <w:p w:rsidR="003772AB" w:rsidRPr="006D15D3" w:rsidRDefault="003772AB" w:rsidP="003772AB">
      <w:pPr>
        <w:pStyle w:val="a4"/>
        <w:jc w:val="center"/>
        <w:rPr>
          <w:rFonts w:ascii="Times New Roman" w:hAnsi="Times New Roman" w:cs="Times New Roman"/>
          <w:sz w:val="28"/>
          <w:szCs w:val="28"/>
        </w:rPr>
      </w:pPr>
      <w:hyperlink r:id="rId20" w:history="1">
        <w:r w:rsidRPr="006D15D3">
          <w:rPr>
            <w:rStyle w:val="a5"/>
            <w:rFonts w:ascii="Times New Roman" w:hAnsi="Times New Roman" w:cs="Times New Roman"/>
            <w:color w:val="auto"/>
            <w:sz w:val="28"/>
            <w:szCs w:val="28"/>
          </w:rPr>
          <w:t>Демокрит</w:t>
        </w:r>
      </w:hyperlink>
    </w:p>
    <w:p w:rsidR="003772AB" w:rsidRPr="009758FD" w:rsidRDefault="003772AB" w:rsidP="003772AB">
      <w:pPr>
        <w:pStyle w:val="a4"/>
        <w:jc w:val="center"/>
        <w:rPr>
          <w:rFonts w:ascii="Times New Roman" w:hAnsi="Times New Roman" w:cs="Times New Roman"/>
          <w:sz w:val="28"/>
          <w:szCs w:val="28"/>
        </w:rPr>
      </w:pPr>
      <w:r w:rsidRPr="009758FD">
        <w:rPr>
          <w:rFonts w:ascii="Times New Roman" w:hAnsi="Times New Roman" w:cs="Times New Roman"/>
          <w:sz w:val="28"/>
          <w:szCs w:val="28"/>
        </w:rPr>
        <w:t>Образование — лицо разума.</w:t>
      </w:r>
    </w:p>
    <w:p w:rsidR="003772AB" w:rsidRPr="006D15D3" w:rsidRDefault="003772AB" w:rsidP="003772AB">
      <w:pPr>
        <w:pStyle w:val="a4"/>
        <w:jc w:val="center"/>
        <w:rPr>
          <w:rFonts w:ascii="Times New Roman" w:hAnsi="Times New Roman" w:cs="Times New Roman"/>
          <w:sz w:val="28"/>
          <w:szCs w:val="28"/>
        </w:rPr>
      </w:pPr>
      <w:hyperlink r:id="rId21" w:history="1">
        <w:r w:rsidRPr="006D15D3">
          <w:rPr>
            <w:rStyle w:val="a5"/>
            <w:rFonts w:ascii="Times New Roman" w:hAnsi="Times New Roman" w:cs="Times New Roman"/>
            <w:color w:val="auto"/>
            <w:sz w:val="28"/>
            <w:szCs w:val="28"/>
          </w:rPr>
          <w:t>Кей-Кавус</w:t>
        </w:r>
      </w:hyperlink>
    </w:p>
    <w:p w:rsidR="003772AB" w:rsidRPr="009758FD" w:rsidRDefault="003772AB" w:rsidP="003772AB">
      <w:pPr>
        <w:pStyle w:val="a4"/>
        <w:rPr>
          <w:rFonts w:ascii="Times New Roman" w:eastAsia="Times New Roman" w:hAnsi="Times New Roman" w:cs="Times New Roman"/>
          <w:sz w:val="28"/>
          <w:szCs w:val="28"/>
        </w:rPr>
      </w:pPr>
      <w:r w:rsidRPr="009758FD">
        <w:rPr>
          <w:rFonts w:ascii="Times New Roman" w:eastAsia="Times New Roman" w:hAnsi="Times New Roman" w:cs="Times New Roman"/>
          <w:sz w:val="28"/>
          <w:szCs w:val="28"/>
        </w:rPr>
        <w:t>Можно включить в классный час и такую рубрику:</w:t>
      </w:r>
    </w:p>
    <w:p w:rsidR="003772AB" w:rsidRDefault="003772AB" w:rsidP="003772AB">
      <w:pPr>
        <w:spacing w:after="0" w:line="240" w:lineRule="auto"/>
        <w:rPr>
          <w:rFonts w:ascii="Times New Roman" w:eastAsia="Times New Roman" w:hAnsi="Times New Roman" w:cs="Times New Roman"/>
          <w:b/>
          <w:sz w:val="28"/>
          <w:szCs w:val="28"/>
        </w:rPr>
      </w:pPr>
    </w:p>
    <w:p w:rsidR="003772AB" w:rsidRDefault="003772AB" w:rsidP="003772AB">
      <w:pPr>
        <w:spacing w:after="0" w:line="240" w:lineRule="auto"/>
        <w:rPr>
          <w:rFonts w:ascii="Times New Roman" w:eastAsia="Times New Roman" w:hAnsi="Times New Roman" w:cs="Times New Roman"/>
          <w:b/>
          <w:sz w:val="28"/>
          <w:szCs w:val="28"/>
        </w:rPr>
      </w:pPr>
      <w:r w:rsidRPr="006D77AF">
        <w:rPr>
          <w:rFonts w:ascii="Times New Roman" w:eastAsia="Times New Roman" w:hAnsi="Times New Roman" w:cs="Times New Roman"/>
          <w:b/>
          <w:sz w:val="28"/>
          <w:szCs w:val="28"/>
        </w:rPr>
        <w:t>«Поиграем, подумаем, ответим».</w:t>
      </w:r>
    </w:p>
    <w:p w:rsidR="003772AB" w:rsidRDefault="003772AB" w:rsidP="003772AB">
      <w:pPr>
        <w:rPr>
          <w:b/>
        </w:rPr>
      </w:pPr>
      <w:r>
        <w:rPr>
          <w:rFonts w:ascii="Calibri" w:eastAsia="Times New Roman" w:hAnsi="Calibri" w:cs="Times New Roman"/>
          <w:b/>
        </w:rPr>
        <w:t xml:space="preserve"> </w:t>
      </w:r>
    </w:p>
    <w:p w:rsidR="003772AB" w:rsidRDefault="003772AB" w:rsidP="003772AB">
      <w:pPr>
        <w:jc w:val="center"/>
        <w:rPr>
          <w:rFonts w:ascii="Times New Roman" w:hAnsi="Times New Roman" w:cs="Times New Roman"/>
          <w:b/>
          <w:sz w:val="28"/>
          <w:szCs w:val="28"/>
        </w:rPr>
      </w:pPr>
      <w:r w:rsidRPr="001F25DB">
        <w:rPr>
          <w:rFonts w:ascii="Times New Roman" w:eastAsia="Times New Roman" w:hAnsi="Times New Roman" w:cs="Times New Roman"/>
          <w:b/>
          <w:sz w:val="28"/>
          <w:szCs w:val="28"/>
        </w:rPr>
        <w:t>«Гонка за лидером»</w:t>
      </w:r>
    </w:p>
    <w:p w:rsidR="003772AB" w:rsidRDefault="003772AB" w:rsidP="003772AB">
      <w:pPr>
        <w:rPr>
          <w:rFonts w:ascii="Times New Roman" w:hAnsi="Times New Roman" w:cs="Times New Roman"/>
          <w:b/>
          <w:sz w:val="28"/>
          <w:szCs w:val="28"/>
        </w:rPr>
      </w:pPr>
      <w:r>
        <w:rPr>
          <w:rFonts w:ascii="Times New Roman" w:hAnsi="Times New Roman" w:cs="Times New Roman"/>
          <w:b/>
          <w:sz w:val="28"/>
          <w:szCs w:val="28"/>
        </w:rPr>
        <w:t>Класс делим на две команды. Тянут жребий первенства.</w:t>
      </w:r>
    </w:p>
    <w:p w:rsidR="003772AB" w:rsidRPr="001F25DB" w:rsidRDefault="003772AB" w:rsidP="003772AB">
      <w:pP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1F25DB">
        <w:rPr>
          <w:rFonts w:ascii="Times New Roman" w:eastAsia="Times New Roman" w:hAnsi="Times New Roman" w:cs="Times New Roman"/>
          <w:sz w:val="28"/>
          <w:szCs w:val="28"/>
        </w:rPr>
        <w:t xml:space="preserve">Каждой команде подряд задают 20 вопросов. За каждый правильный ответ команда получает 1 балл. Если в течение 3 секунд после прочтения вопроса команда не дает никакого ответа, ведущий зачитывает правильный ответ и задает следующий вопрос. </w:t>
      </w:r>
    </w:p>
    <w:p w:rsidR="003772AB" w:rsidRPr="001F25DB" w:rsidRDefault="003772AB" w:rsidP="003772AB">
      <w:pPr>
        <w:jc w:val="center"/>
        <w:rPr>
          <w:rFonts w:ascii="Times New Roman" w:eastAsia="Times New Roman" w:hAnsi="Times New Roman" w:cs="Times New Roman"/>
          <w:b/>
          <w:sz w:val="28"/>
          <w:szCs w:val="28"/>
        </w:rPr>
      </w:pPr>
      <w:r w:rsidRPr="001F25DB">
        <w:rPr>
          <w:rFonts w:ascii="Times New Roman" w:eastAsia="Times New Roman" w:hAnsi="Times New Roman" w:cs="Times New Roman"/>
          <w:b/>
          <w:sz w:val="28"/>
          <w:szCs w:val="28"/>
        </w:rPr>
        <w:t>Вопросы для первой команды:</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Корова в детстве? (теленок)</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Дом автомобиля? (гараж)</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«семь раз отмерь, один…» (отрежь)</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Костюм космонавта? (скафандр)</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Северная столица России? (Санкт-Петербург)</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Какой город летает? (орел)</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Какой снег быстрее тает: чистый или грязный? (грязный)</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 xml:space="preserve">Автомашина ,считающая чужие деньги? (такси) </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Герой народных кукольных представлений? (Петрушка)</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Отец деревянного мальчика? (папа Карло)</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Участок земли под овощами? (огород)</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Вода в газообразном состоянии? (пар)</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 xml:space="preserve">Одновременный ход конем </w:t>
      </w:r>
      <w:r>
        <w:rPr>
          <w:rFonts w:ascii="Times New Roman" w:hAnsi="Times New Roman" w:cs="Times New Roman"/>
          <w:sz w:val="28"/>
          <w:szCs w:val="28"/>
        </w:rPr>
        <w:t>и ладьей в шахматах? (рокировка)</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Седьмая буква в слове «электрификация»? (и)</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Площадка для бокса? (ринг)</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Что делает ёж зимой? (спит)</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Есть ли на свете оранжевое море? (нет)</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День веселья, радости, торжества? (праздник)</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По-итальянски «тартуфель», а по-русски ? (картофель)</w:t>
      </w:r>
    </w:p>
    <w:p w:rsidR="003772AB" w:rsidRPr="001F25DB" w:rsidRDefault="003772AB" w:rsidP="003772AB">
      <w:pPr>
        <w:numPr>
          <w:ilvl w:val="0"/>
          <w:numId w:val="4"/>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Волшебная скатерть, на которой сама собой появлялась еда? (самобранка)</w:t>
      </w:r>
    </w:p>
    <w:p w:rsidR="003772AB" w:rsidRDefault="003772AB" w:rsidP="003772AB">
      <w:pPr>
        <w:ind w:left="360"/>
        <w:jc w:val="center"/>
        <w:rPr>
          <w:rFonts w:ascii="Times New Roman" w:eastAsia="Times New Roman" w:hAnsi="Times New Roman" w:cs="Times New Roman"/>
          <w:b/>
          <w:sz w:val="28"/>
          <w:szCs w:val="28"/>
        </w:rPr>
      </w:pPr>
    </w:p>
    <w:p w:rsidR="003772AB" w:rsidRDefault="003772AB" w:rsidP="003772AB">
      <w:pPr>
        <w:ind w:left="360"/>
        <w:jc w:val="center"/>
        <w:rPr>
          <w:rFonts w:ascii="Times New Roman" w:eastAsia="Times New Roman" w:hAnsi="Times New Roman" w:cs="Times New Roman"/>
          <w:b/>
          <w:sz w:val="28"/>
          <w:szCs w:val="28"/>
        </w:rPr>
      </w:pPr>
    </w:p>
    <w:p w:rsidR="003772AB" w:rsidRPr="0041767F" w:rsidRDefault="003772AB" w:rsidP="003772AB">
      <w:pPr>
        <w:ind w:left="360"/>
        <w:jc w:val="center"/>
        <w:rPr>
          <w:rFonts w:ascii="Times New Roman" w:eastAsia="Times New Roman" w:hAnsi="Times New Roman" w:cs="Times New Roman"/>
          <w:b/>
          <w:sz w:val="28"/>
          <w:szCs w:val="28"/>
        </w:rPr>
      </w:pPr>
      <w:r w:rsidRPr="001F25DB">
        <w:rPr>
          <w:rFonts w:ascii="Times New Roman" w:eastAsia="Times New Roman" w:hAnsi="Times New Roman" w:cs="Times New Roman"/>
          <w:b/>
          <w:sz w:val="28"/>
          <w:szCs w:val="28"/>
        </w:rPr>
        <w:t>Вопросы для второй команды:</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Колобок, обросший иглами? (ёж)</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Дом собаки? (конура)</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Личный транспорт Бабы- Яги? (ступа, помело)</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кто говорил волшебные слова: «Сим, Сим, откройся!»? (Али – Баба)</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Самая первая книга ученика? (букварь)</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Ребенок козы? (козленок)</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Вьют ли наши перелетные птицы на юге гнезда? (нет)</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Что идет, не двигаясь с места? (время)</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Ремни или веревки для управления лошадью в упряжке? (вожжи)</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какой ключик получил Буратипо от черепахи Тортилы? (золотой)</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Равносторонний прямоугольник? (квадрат)</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какой праздник отмечают 7 января? (рождество)</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Какая из нот не нужна для компота? (соль)</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Кто говорит на всех языках? (эхо)</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Место представления в цирке? (арена)</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Какой овощ напоминает космическую тарелку? (патиссон)</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Кто может лежать на доске с гвоздями? (йог)</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Появляется на железе из – за сырости? (ржавчина)</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Эмблема государства? (герб)</w:t>
      </w:r>
    </w:p>
    <w:p w:rsidR="003772AB" w:rsidRPr="001F25DB" w:rsidRDefault="003772AB" w:rsidP="003772AB">
      <w:pPr>
        <w:numPr>
          <w:ilvl w:val="0"/>
          <w:numId w:val="5"/>
        </w:numPr>
        <w:spacing w:after="0" w:line="240" w:lineRule="auto"/>
        <w:rPr>
          <w:rFonts w:ascii="Times New Roman" w:eastAsia="Times New Roman" w:hAnsi="Times New Roman" w:cs="Times New Roman"/>
          <w:sz w:val="28"/>
          <w:szCs w:val="28"/>
        </w:rPr>
      </w:pPr>
      <w:r w:rsidRPr="001F25DB">
        <w:rPr>
          <w:rFonts w:ascii="Times New Roman" w:eastAsia="Times New Roman" w:hAnsi="Times New Roman" w:cs="Times New Roman"/>
          <w:sz w:val="28"/>
          <w:szCs w:val="28"/>
        </w:rPr>
        <w:t>Самая быстроногая птица? (страус)</w:t>
      </w:r>
    </w:p>
    <w:p w:rsidR="00B003BC" w:rsidRDefault="00B003BC">
      <w:bookmarkStart w:id="0" w:name="_GoBack"/>
      <w:bookmarkEnd w:id="0"/>
    </w:p>
    <w:sectPr w:rsidR="00B00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FEB"/>
    <w:multiLevelType w:val="hybridMultilevel"/>
    <w:tmpl w:val="AE22EF6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2A3AAA"/>
    <w:multiLevelType w:val="hybridMultilevel"/>
    <w:tmpl w:val="68E0C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507935"/>
    <w:multiLevelType w:val="hybridMultilevel"/>
    <w:tmpl w:val="BF083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1D6D51"/>
    <w:multiLevelType w:val="hybridMultilevel"/>
    <w:tmpl w:val="3A7A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A40FEE"/>
    <w:multiLevelType w:val="hybridMultilevel"/>
    <w:tmpl w:val="6C80D4AE"/>
    <w:lvl w:ilvl="0" w:tplc="E55CA506">
      <w:start w:val="1"/>
      <w:numFmt w:val="upp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AB"/>
    <w:rsid w:val="003772AB"/>
    <w:rsid w:val="00B0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2AB"/>
    <w:pPr>
      <w:ind w:left="720"/>
      <w:contextualSpacing/>
    </w:pPr>
    <w:rPr>
      <w:rFonts w:eastAsiaTheme="minorHAnsi"/>
      <w:lang w:eastAsia="en-US"/>
    </w:rPr>
  </w:style>
  <w:style w:type="paragraph" w:styleId="a4">
    <w:name w:val="No Spacing"/>
    <w:uiPriority w:val="1"/>
    <w:qFormat/>
    <w:rsid w:val="003772AB"/>
    <w:pPr>
      <w:spacing w:after="0" w:line="240" w:lineRule="auto"/>
    </w:pPr>
  </w:style>
  <w:style w:type="character" w:styleId="a5">
    <w:name w:val="Hyperlink"/>
    <w:basedOn w:val="a0"/>
    <w:uiPriority w:val="99"/>
    <w:semiHidden/>
    <w:unhideWhenUsed/>
    <w:rsid w:val="003772AB"/>
    <w:rPr>
      <w:color w:val="CC0000"/>
      <w:u w:val="single"/>
    </w:rPr>
  </w:style>
  <w:style w:type="paragraph" w:styleId="a6">
    <w:name w:val="Normal (Web)"/>
    <w:basedOn w:val="a"/>
    <w:unhideWhenUsed/>
    <w:rsid w:val="003772AB"/>
    <w:pPr>
      <w:spacing w:before="100" w:beforeAutospacing="1" w:after="100" w:afterAutospacing="1" w:line="240" w:lineRule="auto"/>
    </w:pPr>
    <w:rPr>
      <w:rFonts w:ascii="Times New Roman" w:eastAsia="Times New Roman" w:hAnsi="Times New Roman" w:cs="Times New Roman"/>
      <w:color w:val="66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2AB"/>
    <w:pPr>
      <w:ind w:left="720"/>
      <w:contextualSpacing/>
    </w:pPr>
    <w:rPr>
      <w:rFonts w:eastAsiaTheme="minorHAnsi"/>
      <w:lang w:eastAsia="en-US"/>
    </w:rPr>
  </w:style>
  <w:style w:type="paragraph" w:styleId="a4">
    <w:name w:val="No Spacing"/>
    <w:uiPriority w:val="1"/>
    <w:qFormat/>
    <w:rsid w:val="003772AB"/>
    <w:pPr>
      <w:spacing w:after="0" w:line="240" w:lineRule="auto"/>
    </w:pPr>
  </w:style>
  <w:style w:type="character" w:styleId="a5">
    <w:name w:val="Hyperlink"/>
    <w:basedOn w:val="a0"/>
    <w:uiPriority w:val="99"/>
    <w:semiHidden/>
    <w:unhideWhenUsed/>
    <w:rsid w:val="003772AB"/>
    <w:rPr>
      <w:color w:val="CC0000"/>
      <w:u w:val="single"/>
    </w:rPr>
  </w:style>
  <w:style w:type="paragraph" w:styleId="a6">
    <w:name w:val="Normal (Web)"/>
    <w:basedOn w:val="a"/>
    <w:unhideWhenUsed/>
    <w:rsid w:val="003772AB"/>
    <w:pPr>
      <w:spacing w:before="100" w:beforeAutospacing="1" w:after="100" w:afterAutospacing="1" w:line="240" w:lineRule="auto"/>
    </w:pPr>
    <w:rPr>
      <w:rFonts w:ascii="Times New Roman" w:eastAsia="Times New Roman" w:hAnsi="Times New Roman" w:cs="Times New Roman"/>
      <w:color w:val="66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7%D0%B4%D0%BD%D0%B8%D0%BA" TargetMode="External"/><Relationship Id="rId13" Type="http://schemas.openxmlformats.org/officeDocument/2006/relationships/hyperlink" Target="http://ru.wikipedia.org/wiki/%D0%92%D0%B5%D1%80%D1%85%D0%BE%D0%B2%D0%BD%D1%8B%D0%B9_%D0%A1%D0%BE%D0%B2%D0%B5%D1%82_%D0%A1%D0%A1%D0%A1%D0%A0" TargetMode="External"/><Relationship Id="rId18" Type="http://schemas.openxmlformats.org/officeDocument/2006/relationships/hyperlink" Target="http://www.wisdoms.ru/avt/b229.html" TargetMode="External"/><Relationship Id="rId3" Type="http://schemas.microsoft.com/office/2007/relationships/stylesWithEffects" Target="stylesWithEffects.xml"/><Relationship Id="rId21" Type="http://schemas.openxmlformats.org/officeDocument/2006/relationships/hyperlink" Target="http://www.wisdoms.ru/avt/b108.html" TargetMode="External"/><Relationship Id="rId7" Type="http://schemas.openxmlformats.org/officeDocument/2006/relationships/hyperlink" Target="http://ru.wikipedia.org/wiki/1_%D1%81%D0%B5%D0%BD%D1%82%D1%8F%D0%B1%D1%80%D1%8F" TargetMode="External"/><Relationship Id="rId12" Type="http://schemas.openxmlformats.org/officeDocument/2006/relationships/hyperlink" Target="http://ru.wikipedia.org/wiki/%D0%92%D0%B5%D1%80%D1%85%D0%BE%D0%B2%D0%BD%D1%8B%D0%B9_%D0%A1%D0%BE%D0%B2%D0%B5%D1%82_%D0%A1%D0%A1%D0%A1%D0%A0" TargetMode="External"/><Relationship Id="rId17" Type="http://schemas.openxmlformats.org/officeDocument/2006/relationships/hyperlink" Target="http://www.wisdoms.ru/avt/b173.html" TargetMode="External"/><Relationship Id="rId2" Type="http://schemas.openxmlformats.org/officeDocument/2006/relationships/styles" Target="styles.xml"/><Relationship Id="rId16" Type="http://schemas.openxmlformats.org/officeDocument/2006/relationships/hyperlink" Target="http://www.wisdoms.ru/avt/b229.html" TargetMode="External"/><Relationship Id="rId20" Type="http://schemas.openxmlformats.org/officeDocument/2006/relationships/hyperlink" Target="http://www.wisdoms.ru/avt/b74.html" TargetMode="External"/><Relationship Id="rId1" Type="http://schemas.openxmlformats.org/officeDocument/2006/relationships/numbering" Target="numbering.xml"/><Relationship Id="rId6" Type="http://schemas.openxmlformats.org/officeDocument/2006/relationships/hyperlink" Target="http://ru.wikipedia.org/wiki/%D0%97%D0%BD%D0%B0%D0%BD%D0%B8%D0%B5" TargetMode="External"/><Relationship Id="rId11" Type="http://schemas.openxmlformats.org/officeDocument/2006/relationships/hyperlink" Target="http://ru.wikipedia.org/wiki/1984_%D0%B3%D0%BE%D0%B4" TargetMode="External"/><Relationship Id="rId5" Type="http://schemas.openxmlformats.org/officeDocument/2006/relationships/webSettings" Target="webSettings.xml"/><Relationship Id="rId15" Type="http://schemas.openxmlformats.org/officeDocument/2006/relationships/hyperlink" Target="http://www.wisdoms.ru/avt/b172.html" TargetMode="External"/><Relationship Id="rId23" Type="http://schemas.openxmlformats.org/officeDocument/2006/relationships/theme" Target="theme/theme1.xml"/><Relationship Id="rId10" Type="http://schemas.openxmlformats.org/officeDocument/2006/relationships/hyperlink" Target="http://ru.wikipedia.org/wiki/%D0%A0%D0%BE%D1%81%D1%81%D0%B8%D1%8F" TargetMode="External"/><Relationship Id="rId19" Type="http://schemas.openxmlformats.org/officeDocument/2006/relationships/hyperlink" Target="http://www.wisdoms.ru/avt/b74.html" TargetMode="External"/><Relationship Id="rId4" Type="http://schemas.openxmlformats.org/officeDocument/2006/relationships/settings" Target="settings.xml"/><Relationship Id="rId9" Type="http://schemas.openxmlformats.org/officeDocument/2006/relationships/hyperlink" Target="http://ru.wikipedia.org/wiki/%D0%A1%D0%BE%D1%8E%D0%B7_%D0%A1%D0%BE%D0%B2%D0%B5%D1%82%D1%81%D0%BA%D0%B8%D1%85_%D0%A1%D0%BE%D1%86%D0%B8%D0%B0%D0%BB%D0%B8%D1%81%D1%82%D0%B8%D1%87%D0%B5%D1%81%D0%BA%D0%B8%D1%85_%D0%A0%D0%B5%D1%81%D0%BF%D1%83%D0%B1%D0%BB%D0%B8%D0%BA" TargetMode="External"/><Relationship Id="rId14" Type="http://schemas.openxmlformats.org/officeDocument/2006/relationships/hyperlink" Target="http://www.wisdoms.ru/avt/b18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2019-09-15T08:04:00Z</dcterms:created>
  <dcterms:modified xsi:type="dcterms:W3CDTF">2019-09-15T08:04:00Z</dcterms:modified>
</cp:coreProperties>
</file>